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3F" w:rsidRDefault="00BE1FD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XX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办学点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/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学院</w:t>
      </w:r>
      <w:r>
        <w:rPr>
          <w:rFonts w:ascii="Times New Roman" w:eastAsia="方正小标宋简体" w:hAnsi="Times New Roman" w:cs="Times New Roman"/>
          <w:sz w:val="36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36"/>
          <w:szCs w:val="44"/>
        </w:rPr>
        <w:t>XX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年X</w:t>
      </w:r>
      <w:r>
        <w:rPr>
          <w:rFonts w:ascii="方正小标宋简体" w:eastAsia="方正小标宋简体" w:hAnsi="方正小标宋简体" w:cs="方正小标宋简体"/>
          <w:sz w:val="36"/>
          <w:szCs w:val="44"/>
        </w:rPr>
        <w:t>X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学期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开展学业预警</w:t>
      </w:r>
    </w:p>
    <w:p w:rsidR="00D60F3F" w:rsidRDefault="00BE1FD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工作总结（模板）</w:t>
      </w:r>
    </w:p>
    <w:p w:rsidR="00D60F3F" w:rsidRDefault="00D60F3F">
      <w:pPr>
        <w:spacing w:line="560" w:lineRule="exact"/>
      </w:pPr>
    </w:p>
    <w:p w:rsidR="00D60F3F" w:rsidRDefault="00BE1FD4">
      <w:pPr>
        <w:spacing w:line="560" w:lineRule="exact"/>
        <w:ind w:firstLineChars="200" w:firstLine="640"/>
        <w:rPr>
          <w:rFonts w:ascii="Times New Roman" w:eastAsia="方正仿宋_GB2312" w:hAnsi="Times New Roman"/>
          <w:sz w:val="32"/>
        </w:rPr>
      </w:pPr>
      <w:r>
        <w:rPr>
          <w:rFonts w:ascii="Times New Roman" w:eastAsia="方正仿宋_GB2312" w:hAnsi="Times New Roman" w:hint="eastAsia"/>
          <w:sz w:val="32"/>
        </w:rPr>
        <w:t>*</w:t>
      </w:r>
      <w:r>
        <w:rPr>
          <w:rFonts w:ascii="Times New Roman" w:eastAsia="方正仿宋_GB2312" w:hAnsi="Times New Roman"/>
          <w:sz w:val="32"/>
        </w:rPr>
        <w:t>**</w:t>
      </w:r>
      <w:r>
        <w:rPr>
          <w:rFonts w:ascii="Times New Roman" w:eastAsia="方正仿宋_GB2312" w:hAnsi="Times New Roman" w:hint="eastAsia"/>
          <w:sz w:val="32"/>
        </w:rPr>
        <w:t>采用</w:t>
      </w:r>
      <w:r>
        <w:rPr>
          <w:rFonts w:ascii="Times New Roman" w:eastAsia="方正仿宋_GB2312" w:hAnsi="Times New Roman" w:hint="eastAsia"/>
          <w:sz w:val="32"/>
        </w:rPr>
        <w:t>*</w:t>
      </w:r>
      <w:r>
        <w:rPr>
          <w:rFonts w:ascii="Times New Roman" w:eastAsia="方正仿宋_GB2312" w:hAnsi="Times New Roman"/>
          <w:sz w:val="32"/>
        </w:rPr>
        <w:t>**</w:t>
      </w:r>
      <w:r>
        <w:rPr>
          <w:rFonts w:ascii="Times New Roman" w:eastAsia="方正仿宋_GB2312" w:hAnsi="Times New Roman" w:hint="eastAsia"/>
          <w:sz w:val="32"/>
        </w:rPr>
        <w:t>方式开展学业预警工作</w:t>
      </w:r>
      <w:r>
        <w:rPr>
          <w:rFonts w:ascii="Times New Roman" w:eastAsia="方正仿宋_GB2312" w:hAnsi="Times New Roman" w:hint="eastAsia"/>
          <w:sz w:val="32"/>
        </w:rPr>
        <w:t>，</w:t>
      </w:r>
      <w:r>
        <w:rPr>
          <w:rFonts w:ascii="Times New Roman" w:eastAsia="方正仿宋_GB2312" w:hAnsi="Times New Roman" w:hint="eastAsia"/>
          <w:sz w:val="32"/>
        </w:rPr>
        <w:t>*</w:t>
      </w:r>
      <w:r>
        <w:rPr>
          <w:rFonts w:ascii="Times New Roman" w:eastAsia="方正仿宋_GB2312" w:hAnsi="Times New Roman"/>
          <w:sz w:val="32"/>
        </w:rPr>
        <w:t>**</w:t>
      </w:r>
      <w:r>
        <w:rPr>
          <w:rFonts w:ascii="Times New Roman" w:eastAsia="方正仿宋_GB2312" w:hAnsi="Times New Roman" w:hint="eastAsia"/>
          <w:sz w:val="32"/>
        </w:rPr>
        <w:t>。</w:t>
      </w:r>
    </w:p>
    <w:p w:rsidR="00D60F3F" w:rsidRDefault="00BE1FD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color w:val="000000"/>
          <w:kern w:val="0"/>
          <w:sz w:val="32"/>
          <w:szCs w:val="31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1"/>
          <w:lang w:bidi="ar"/>
        </w:rPr>
        <w:t>一、学业预警对象</w:t>
      </w:r>
    </w:p>
    <w:p w:rsidR="00D60F3F" w:rsidRDefault="00BE1FD4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/>
          <w:sz w:val="32"/>
        </w:rPr>
      </w:pPr>
      <w:r>
        <w:rPr>
          <w:rFonts w:ascii="Times New Roman" w:eastAsia="方正仿宋_GB2312" w:hAnsi="Times New Roman" w:hint="eastAsia"/>
          <w:sz w:val="32"/>
        </w:rPr>
        <w:t>*</w:t>
      </w:r>
      <w:r>
        <w:rPr>
          <w:rFonts w:ascii="Times New Roman" w:eastAsia="方正仿宋_GB2312" w:hAnsi="Times New Roman"/>
          <w:sz w:val="32"/>
        </w:rPr>
        <w:t>**</w:t>
      </w:r>
    </w:p>
    <w:p w:rsidR="00D60F3F" w:rsidRDefault="00BE1FD4">
      <w:pPr>
        <w:widowControl/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1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1"/>
          <w:lang w:bidi="ar"/>
        </w:rPr>
        <w:t>二、学业预警梳理情况</w:t>
      </w:r>
    </w:p>
    <w:p w:rsidR="00D60F3F" w:rsidRDefault="00BE1FD4">
      <w:pPr>
        <w:widowControl/>
        <w:spacing w:line="560" w:lineRule="exact"/>
        <w:ind w:firstLineChars="200" w:firstLine="640"/>
        <w:jc w:val="left"/>
        <w:rPr>
          <w:rFonts w:ascii="方正楷体_GB2312" w:eastAsia="方正楷体_GB2312" w:hAnsi="方正楷体_GB2312" w:cs="方正楷体_GB2312"/>
          <w:color w:val="000000"/>
          <w:kern w:val="0"/>
          <w:sz w:val="32"/>
          <w:szCs w:val="31"/>
          <w:lang w:bidi="ar"/>
        </w:rPr>
      </w:pPr>
      <w:r>
        <w:rPr>
          <w:rFonts w:ascii="方正楷体_GB2312" w:eastAsia="方正楷体_GB2312" w:hAnsi="方正楷体_GB2312" w:cs="方正楷体_GB2312" w:hint="eastAsia"/>
          <w:color w:val="000000"/>
          <w:kern w:val="0"/>
          <w:sz w:val="32"/>
          <w:szCs w:val="31"/>
          <w:lang w:bidi="ar"/>
        </w:rPr>
        <w:t>（一）各专业课程教学任务落实情况</w:t>
      </w:r>
    </w:p>
    <w:p w:rsidR="00D60F3F" w:rsidRDefault="00BE1FD4">
      <w:pPr>
        <w:spacing w:line="560" w:lineRule="exact"/>
        <w:ind w:firstLineChars="200" w:firstLine="640"/>
        <w:rPr>
          <w:rFonts w:ascii="Times New Roman" w:eastAsia="方正仿宋_GB2312" w:hAnsi="Times New Roman"/>
          <w:sz w:val="32"/>
          <w:szCs w:val="22"/>
        </w:rPr>
      </w:pPr>
      <w:r>
        <w:rPr>
          <w:rFonts w:ascii="Times New Roman" w:eastAsia="方正仿宋_GB2312" w:hAnsi="Times New Roman" w:hint="eastAsia"/>
          <w:sz w:val="32"/>
          <w:szCs w:val="22"/>
        </w:rPr>
        <w:t>（</w:t>
      </w:r>
      <w:r>
        <w:rPr>
          <w:rFonts w:ascii="Times New Roman" w:eastAsia="方正仿宋_GB2312" w:hAnsi="Times New Roman" w:hint="eastAsia"/>
          <w:sz w:val="32"/>
          <w:szCs w:val="22"/>
        </w:rPr>
        <w:t>是否存在漏排课、学生漏选课的情况等</w:t>
      </w:r>
      <w:r>
        <w:rPr>
          <w:rFonts w:ascii="Times New Roman" w:eastAsia="方正仿宋_GB2312" w:hAnsi="Times New Roman" w:hint="eastAsia"/>
          <w:sz w:val="32"/>
          <w:szCs w:val="22"/>
        </w:rPr>
        <w:t>）</w:t>
      </w:r>
    </w:p>
    <w:p w:rsidR="00D60F3F" w:rsidRDefault="00BE1FD4">
      <w:pPr>
        <w:spacing w:line="560" w:lineRule="exact"/>
        <w:ind w:firstLineChars="200" w:firstLine="640"/>
        <w:rPr>
          <w:rFonts w:ascii="Times New Roman" w:eastAsia="方正仿宋_GB2312" w:hAnsi="Times New Roman"/>
          <w:sz w:val="32"/>
        </w:rPr>
      </w:pPr>
      <w:r>
        <w:rPr>
          <w:rFonts w:ascii="Times New Roman" w:eastAsia="方正仿宋_GB2312" w:hAnsi="Times New Roman" w:hint="eastAsia"/>
          <w:sz w:val="32"/>
        </w:rPr>
        <w:t>*</w:t>
      </w:r>
      <w:r>
        <w:rPr>
          <w:rFonts w:ascii="Times New Roman" w:eastAsia="方正仿宋_GB2312" w:hAnsi="Times New Roman"/>
          <w:sz w:val="32"/>
        </w:rPr>
        <w:t>**</w:t>
      </w:r>
    </w:p>
    <w:p w:rsidR="00D60F3F" w:rsidRDefault="00BE1FD4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方正仿宋_GBK"/>
          <w:color w:val="000000"/>
          <w:kern w:val="0"/>
          <w:sz w:val="32"/>
          <w:szCs w:val="31"/>
          <w:lang w:bidi="ar"/>
        </w:rPr>
      </w:pPr>
      <w:r>
        <w:rPr>
          <w:rFonts w:ascii="方正楷体_GB2312" w:eastAsia="方正楷体_GB2312" w:hAnsi="方正楷体_GB2312" w:cs="方正楷体_GB2312" w:hint="eastAsia"/>
          <w:color w:val="000000"/>
          <w:kern w:val="0"/>
          <w:sz w:val="32"/>
          <w:szCs w:val="31"/>
          <w:lang w:bidi="ar"/>
        </w:rPr>
        <w:t>（二）所有学生学分获取情况</w:t>
      </w:r>
    </w:p>
    <w:p w:rsidR="00D60F3F" w:rsidRDefault="00BE1FD4">
      <w:pPr>
        <w:spacing w:line="560" w:lineRule="exact"/>
        <w:ind w:firstLineChars="200" w:firstLine="640"/>
        <w:rPr>
          <w:rFonts w:ascii="Times New Roman" w:eastAsia="方正仿宋_GB2312" w:hAnsi="Times New Roman"/>
          <w:sz w:val="32"/>
        </w:rPr>
      </w:pPr>
      <w:r>
        <w:rPr>
          <w:rFonts w:ascii="Times New Roman" w:eastAsia="方正仿宋_GB2312" w:hAnsi="Times New Roman" w:hint="eastAsia"/>
          <w:sz w:val="32"/>
        </w:rPr>
        <w:t>*</w:t>
      </w:r>
      <w:r>
        <w:rPr>
          <w:rFonts w:ascii="Times New Roman" w:eastAsia="方正仿宋_GB2312" w:hAnsi="Times New Roman"/>
          <w:sz w:val="32"/>
        </w:rPr>
        <w:t>**</w:t>
      </w:r>
    </w:p>
    <w:p w:rsidR="00D60F3F" w:rsidRDefault="00BE1FD4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方正仿宋_GBK"/>
          <w:color w:val="000000"/>
          <w:kern w:val="0"/>
          <w:sz w:val="32"/>
          <w:szCs w:val="31"/>
          <w:lang w:bidi="ar"/>
        </w:rPr>
      </w:pPr>
      <w:r>
        <w:rPr>
          <w:rFonts w:ascii="方正楷体_GB2312" w:eastAsia="方正楷体_GB2312" w:hAnsi="方正楷体_GB2312" w:cs="方正楷体_GB2312" w:hint="eastAsia"/>
          <w:color w:val="000000"/>
          <w:kern w:val="0"/>
          <w:sz w:val="32"/>
          <w:szCs w:val="31"/>
          <w:lang w:bidi="ar"/>
        </w:rPr>
        <w:t>（三）毕业班素质教育公选课学分和技能证书获取情况</w:t>
      </w:r>
    </w:p>
    <w:p w:rsidR="00D60F3F" w:rsidRDefault="00BE1FD4">
      <w:pPr>
        <w:spacing w:line="560" w:lineRule="exact"/>
        <w:ind w:firstLineChars="200" w:firstLine="640"/>
        <w:rPr>
          <w:rFonts w:ascii="Times New Roman" w:eastAsia="方正仿宋_GB2312" w:hAnsi="Times New Roman"/>
          <w:sz w:val="32"/>
        </w:rPr>
      </w:pPr>
      <w:r>
        <w:rPr>
          <w:rFonts w:ascii="Times New Roman" w:eastAsia="方正仿宋_GB2312" w:hAnsi="Times New Roman" w:hint="eastAsia"/>
          <w:sz w:val="32"/>
        </w:rPr>
        <w:t>*</w:t>
      </w:r>
      <w:r>
        <w:rPr>
          <w:rFonts w:ascii="Times New Roman" w:eastAsia="方正仿宋_GB2312" w:hAnsi="Times New Roman"/>
          <w:sz w:val="32"/>
        </w:rPr>
        <w:t>**</w:t>
      </w:r>
    </w:p>
    <w:p w:rsidR="00D60F3F" w:rsidRDefault="00BE1FD4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/>
          <w:sz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1"/>
          <w:lang w:bidi="ar"/>
        </w:rPr>
        <w:t>三、开展学业预警告知和帮扶工作</w:t>
      </w:r>
      <w:r>
        <w:rPr>
          <w:rFonts w:ascii="Times New Roman" w:eastAsia="方正仿宋_GB2312" w:hAnsi="Times New Roman" w:cs="方正黑体_GBK" w:hint="eastAsia"/>
          <w:color w:val="000000"/>
          <w:kern w:val="0"/>
          <w:sz w:val="32"/>
          <w:szCs w:val="31"/>
          <w:lang w:bidi="ar"/>
        </w:rPr>
        <w:t xml:space="preserve"> </w:t>
      </w:r>
    </w:p>
    <w:p w:rsidR="00D60F3F" w:rsidRDefault="00BE1FD4">
      <w:pPr>
        <w:spacing w:line="560" w:lineRule="exact"/>
        <w:ind w:firstLineChars="200" w:firstLine="640"/>
        <w:rPr>
          <w:rFonts w:ascii="Times New Roman" w:eastAsia="方正仿宋_GB2312" w:hAnsi="Times New Roman"/>
          <w:sz w:val="32"/>
          <w:szCs w:val="22"/>
        </w:rPr>
      </w:pPr>
      <w:r>
        <w:rPr>
          <w:rFonts w:ascii="Times New Roman" w:eastAsia="方正仿宋_GB2312" w:hAnsi="Times New Roman" w:hint="eastAsia"/>
          <w:sz w:val="32"/>
          <w:szCs w:val="22"/>
        </w:rPr>
        <w:t>（如何开展学业预警告知工作，采取何种帮扶措施等）</w:t>
      </w:r>
    </w:p>
    <w:p w:rsidR="00D60F3F" w:rsidRDefault="00BE1FD4">
      <w:pPr>
        <w:spacing w:line="560" w:lineRule="exact"/>
        <w:ind w:firstLineChars="200" w:firstLine="640"/>
        <w:rPr>
          <w:rFonts w:ascii="Times New Roman" w:eastAsia="方正仿宋_GB2312" w:hAnsi="Times New Roman"/>
          <w:sz w:val="32"/>
        </w:rPr>
      </w:pPr>
      <w:r>
        <w:rPr>
          <w:rFonts w:ascii="Times New Roman" w:eastAsia="方正仿宋_GB2312" w:hAnsi="Times New Roman" w:hint="eastAsia"/>
          <w:sz w:val="32"/>
        </w:rPr>
        <w:t>*</w:t>
      </w:r>
      <w:r>
        <w:rPr>
          <w:rFonts w:ascii="Times New Roman" w:eastAsia="方正仿宋_GB2312" w:hAnsi="Times New Roman"/>
          <w:sz w:val="32"/>
        </w:rPr>
        <w:t>**</w:t>
      </w:r>
    </w:p>
    <w:p w:rsidR="00D60F3F" w:rsidRDefault="00D60F3F">
      <w:pPr>
        <w:spacing w:line="560" w:lineRule="exact"/>
        <w:ind w:firstLineChars="200" w:firstLine="640"/>
        <w:rPr>
          <w:rFonts w:ascii="Cambria" w:eastAsia="方正仿宋_GB2312" w:hAnsi="Cambria"/>
          <w:sz w:val="32"/>
        </w:rPr>
      </w:pPr>
    </w:p>
    <w:p w:rsidR="00D60F3F" w:rsidRDefault="00BE1FD4">
      <w:pPr>
        <w:spacing w:line="560" w:lineRule="exact"/>
        <w:ind w:firstLineChars="200" w:firstLine="640"/>
        <w:rPr>
          <w:rFonts w:ascii="Times New Roman" w:eastAsia="方正仿宋_GB2312" w:hAnsi="Times New Roman"/>
          <w:sz w:val="32"/>
        </w:rPr>
      </w:pPr>
      <w:r>
        <w:rPr>
          <w:rFonts w:ascii="Cambria" w:eastAsia="方正仿宋_GB2312" w:hAnsi="Cambria" w:hint="eastAsia"/>
          <w:sz w:val="32"/>
        </w:rPr>
        <w:t xml:space="preserve">                          </w:t>
      </w:r>
      <w:r>
        <w:rPr>
          <w:rFonts w:ascii="Times New Roman" w:eastAsia="方正仿宋_GB2312" w:hAnsi="Times New Roman" w:hint="eastAsia"/>
          <w:sz w:val="32"/>
        </w:rPr>
        <w:t>XX</w:t>
      </w:r>
      <w:r>
        <w:rPr>
          <w:rFonts w:ascii="Times New Roman" w:eastAsia="方正仿宋_GB2312" w:hAnsi="Times New Roman" w:hint="eastAsia"/>
          <w:sz w:val="32"/>
        </w:rPr>
        <w:t>办学</w:t>
      </w:r>
      <w:bookmarkStart w:id="0" w:name="_GoBack"/>
      <w:bookmarkEnd w:id="0"/>
      <w:r>
        <w:rPr>
          <w:rFonts w:ascii="Times New Roman" w:eastAsia="方正仿宋_GB2312" w:hAnsi="Times New Roman" w:hint="eastAsia"/>
          <w:sz w:val="32"/>
        </w:rPr>
        <w:t>点</w:t>
      </w:r>
      <w:r>
        <w:rPr>
          <w:rFonts w:ascii="Times New Roman" w:eastAsia="方正仿宋_GB2312" w:hAnsi="Times New Roman" w:hint="eastAsia"/>
          <w:sz w:val="32"/>
        </w:rPr>
        <w:t>/</w:t>
      </w:r>
      <w:r>
        <w:rPr>
          <w:rFonts w:ascii="Times New Roman" w:eastAsia="方正仿宋_GB2312" w:hAnsi="Times New Roman" w:hint="eastAsia"/>
          <w:sz w:val="32"/>
        </w:rPr>
        <w:t>学院</w:t>
      </w:r>
    </w:p>
    <w:p w:rsidR="00D60F3F" w:rsidRDefault="00BE1FD4">
      <w:pPr>
        <w:spacing w:line="560" w:lineRule="exact"/>
        <w:ind w:firstLineChars="200" w:firstLine="640"/>
        <w:rPr>
          <w:rFonts w:ascii="Times New Roman" w:eastAsia="方正仿宋_GB2312" w:hAnsi="Times New Roman"/>
          <w:sz w:val="32"/>
        </w:rPr>
      </w:pPr>
      <w:r>
        <w:rPr>
          <w:rFonts w:ascii="Times New Roman" w:eastAsia="方正仿宋_GB2312" w:hAnsi="Times New Roman" w:hint="eastAsia"/>
          <w:sz w:val="32"/>
        </w:rPr>
        <w:t xml:space="preserve">                         20</w:t>
      </w:r>
      <w:r>
        <w:rPr>
          <w:rFonts w:ascii="Times New Roman" w:eastAsia="方正仿宋_GB2312" w:hAnsi="Times New Roman"/>
          <w:sz w:val="32"/>
        </w:rPr>
        <w:t>XX</w:t>
      </w:r>
      <w:r>
        <w:rPr>
          <w:rFonts w:ascii="Times New Roman" w:eastAsia="方正仿宋_GB2312" w:hAnsi="Times New Roman" w:hint="eastAsia"/>
          <w:sz w:val="32"/>
        </w:rPr>
        <w:t>年</w:t>
      </w:r>
      <w:r>
        <w:rPr>
          <w:rFonts w:ascii="Times New Roman" w:eastAsia="方正仿宋_GB2312" w:hAnsi="Times New Roman" w:hint="eastAsia"/>
          <w:sz w:val="32"/>
        </w:rPr>
        <w:t>XX</w:t>
      </w:r>
      <w:r>
        <w:rPr>
          <w:rFonts w:ascii="Times New Roman" w:eastAsia="方正仿宋_GB2312" w:hAnsi="Times New Roman" w:hint="eastAsia"/>
          <w:sz w:val="32"/>
        </w:rPr>
        <w:t>月</w:t>
      </w:r>
      <w:r>
        <w:rPr>
          <w:rFonts w:ascii="Times New Roman" w:eastAsia="方正仿宋_GB2312" w:hAnsi="Times New Roman" w:hint="eastAsia"/>
          <w:sz w:val="32"/>
        </w:rPr>
        <w:t>XX</w:t>
      </w:r>
      <w:r>
        <w:rPr>
          <w:rFonts w:ascii="Times New Roman" w:eastAsia="方正仿宋_GB2312" w:hAnsi="Times New Roman" w:hint="eastAsia"/>
          <w:sz w:val="32"/>
        </w:rPr>
        <w:t>日</w:t>
      </w:r>
    </w:p>
    <w:p w:rsidR="00D60F3F" w:rsidRDefault="00D60F3F">
      <w:pPr>
        <w:spacing w:line="560" w:lineRule="exact"/>
        <w:rPr>
          <w:rFonts w:ascii="Times New Roman" w:eastAsia="方正仿宋_GB2312" w:hAnsi="Times New Roman"/>
          <w:sz w:val="32"/>
        </w:rPr>
      </w:pPr>
    </w:p>
    <w:sectPr w:rsidR="00D6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9ACA7D4C-D5E8-48BD-8EEA-D1DA0F61FD40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41F2CE7A-59CF-4BA8-8F62-A8C22AC70A69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76C2BD8-C179-4825-A07E-341C0485954C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4" w:subsetted="1" w:fontKey="{DE4E5842-A270-4490-B718-0AEE2E8929E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5" w:subsetted="1" w:fontKey="{C01E18DA-F6E4-4578-9AC7-C69500FD4FB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YjYzMDA3YjI4M2JhMTFmZjIwNzEwMTZmNzE3NjkifQ=="/>
  </w:docVars>
  <w:rsids>
    <w:rsidRoot w:val="001E6E3E"/>
    <w:rsid w:val="00147D10"/>
    <w:rsid w:val="001E6E3E"/>
    <w:rsid w:val="00971F23"/>
    <w:rsid w:val="00AB166A"/>
    <w:rsid w:val="00BE1FD4"/>
    <w:rsid w:val="00D60F3F"/>
    <w:rsid w:val="00FC10B9"/>
    <w:rsid w:val="03BE7ADE"/>
    <w:rsid w:val="10D61248"/>
    <w:rsid w:val="146877B6"/>
    <w:rsid w:val="1DE46D7D"/>
    <w:rsid w:val="27787921"/>
    <w:rsid w:val="32F04E10"/>
    <w:rsid w:val="3F6F7CDD"/>
    <w:rsid w:val="7C3012D4"/>
    <w:rsid w:val="7FC6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20220"/>
  <w15:docId w15:val="{A2160F43-D625-462B-8BE7-95A07BAE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 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Renjh</dc:creator>
  <cp:lastModifiedBy>任加慧</cp:lastModifiedBy>
  <cp:revision>5</cp:revision>
  <dcterms:created xsi:type="dcterms:W3CDTF">2023-10-25T01:41:00Z</dcterms:created>
  <dcterms:modified xsi:type="dcterms:W3CDTF">2024-03-04T02:24:00Z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C6A0405B918C4508AF84097E8E462DAA_12</vt:lpwstr>
  </property>
</Properties>
</file>