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47" w:rsidRDefault="00F06E47" w:rsidP="00F06E47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9808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：江苏省</w:t>
      </w:r>
      <w:r w:rsidRPr="007C79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第六届理工科大学生人文社会科学知识</w:t>
      </w:r>
      <w:r w:rsidRPr="009808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竞赛我校学生获奖名单</w:t>
      </w:r>
    </w:p>
    <w:tbl>
      <w:tblPr>
        <w:tblW w:w="8514" w:type="dxa"/>
        <w:tblInd w:w="207" w:type="dxa"/>
        <w:tblLook w:val="00A0" w:firstRow="1" w:lastRow="0" w:firstColumn="1" w:lastColumn="0" w:noHBand="0" w:noVBand="0"/>
      </w:tblPr>
      <w:tblGrid>
        <w:gridCol w:w="1089"/>
        <w:gridCol w:w="4899"/>
        <w:gridCol w:w="2526"/>
      </w:tblGrid>
      <w:tr w:rsidR="00F06E47" w:rsidRPr="009C031E" w:rsidTr="00233C8C">
        <w:trPr>
          <w:trHeight w:val="30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F06E47" w:rsidRPr="00E434DE" w:rsidRDefault="00F06E47" w:rsidP="00233C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E47" w:rsidRPr="00E434DE" w:rsidRDefault="00F06E47" w:rsidP="00233C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E47" w:rsidRPr="00E434DE" w:rsidRDefault="00F06E47" w:rsidP="00233C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奖次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陆羽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二等奖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王力和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二等奖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杨鑫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三等奖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赵呈治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三等奖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韩慧丽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三等奖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王聪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三等奖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徐运鹏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三等奖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魏岚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三等奖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刘亚平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三等奖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黄明</w:t>
            </w:r>
            <w:proofErr w:type="gramStart"/>
            <w:r w:rsidRPr="00B146A5">
              <w:rPr>
                <w:rFonts w:hint="eastAsia"/>
              </w:rPr>
              <w:t>浩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邱悦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李天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B127C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魏聪</w:t>
            </w:r>
            <w:proofErr w:type="gramStart"/>
            <w:r w:rsidRPr="00B146A5">
              <w:rPr>
                <w:rFonts w:hint="eastAsia"/>
              </w:rPr>
              <w:t>聪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B127C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王康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B127C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姚瑶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鹿嘉晨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李刘刚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01717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蒋非凡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01717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顾</w:t>
            </w:r>
            <w:proofErr w:type="gramStart"/>
            <w:r w:rsidRPr="00B146A5">
              <w:rPr>
                <w:rFonts w:hint="eastAsia"/>
              </w:rPr>
              <w:t>浩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01717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王升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刘程斌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451AB0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陆铖宇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451AB0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仲雪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郑曼莉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赵秀月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陈金月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崔亦航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9F1916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张成阳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9F1916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刘怡媛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2B471F"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谈荣玉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2B471F"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王泽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韩江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潘芋锦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史拼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lastRenderedPageBreak/>
              <w:t>孙倩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刘丽</w:t>
            </w:r>
            <w:proofErr w:type="gramStart"/>
            <w:r w:rsidRPr="00B146A5">
              <w:rPr>
                <w:rFonts w:hint="eastAsia"/>
              </w:rPr>
              <w:t>丽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闫宇鑫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945DB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陈敏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945DB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周敏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梁敏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>
              <w:rPr>
                <w:rFonts w:hint="eastAsia"/>
              </w:rPr>
              <w:t>环境与生态学院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叶程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FE40CA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沈梦龙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FE40CA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毛金圣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建筑工程学院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proofErr w:type="gramStart"/>
            <w:r w:rsidRPr="00B146A5">
              <w:rPr>
                <w:rFonts w:hint="eastAsia"/>
              </w:rPr>
              <w:t>卜坤伦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C0697D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Pr="00B146A5" w:rsidRDefault="00F06E47" w:rsidP="00233C8C">
            <w:pPr>
              <w:rPr>
                <w:rFonts w:hint="eastAsia"/>
              </w:rPr>
            </w:pPr>
            <w:r w:rsidRPr="00B146A5">
              <w:rPr>
                <w:rFonts w:hint="eastAsia"/>
              </w:rPr>
              <w:t>胡学虎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477ECC" w:rsidRDefault="00F06E47" w:rsidP="00233C8C">
            <w:pPr>
              <w:rPr>
                <w:rFonts w:hint="eastAsia"/>
              </w:rPr>
            </w:pPr>
            <w:r w:rsidRPr="00477ECC">
              <w:rPr>
                <w:rFonts w:hint="eastAsia"/>
              </w:rPr>
              <w:t>城市轨道交通工程技术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Pr="00F81021" w:rsidRDefault="00F06E47" w:rsidP="00233C8C">
            <w:pPr>
              <w:rPr>
                <w:rFonts w:hint="eastAsia"/>
              </w:rPr>
            </w:pPr>
            <w:r w:rsidRPr="00F81021">
              <w:rPr>
                <w:rFonts w:hint="eastAsia"/>
              </w:rPr>
              <w:t>优秀奖</w:t>
            </w:r>
          </w:p>
        </w:tc>
      </w:tr>
      <w:tr w:rsidR="00F06E47" w:rsidRPr="009C031E" w:rsidTr="00233C8C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proofErr w:type="gramStart"/>
            <w:r w:rsidRPr="00B146A5">
              <w:rPr>
                <w:rFonts w:hint="eastAsia"/>
              </w:rPr>
              <w:t>黄加羽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C0697D">
              <w:rPr>
                <w:rFonts w:hint="eastAsia"/>
              </w:rPr>
              <w:t>信息与机电工程学院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E47" w:rsidRDefault="00F06E47" w:rsidP="00233C8C">
            <w:r w:rsidRPr="00F81021">
              <w:rPr>
                <w:rFonts w:hint="eastAsia"/>
              </w:rPr>
              <w:t>优秀奖</w:t>
            </w:r>
          </w:p>
        </w:tc>
      </w:tr>
    </w:tbl>
    <w:p w:rsidR="00F06E47" w:rsidRPr="009808D6" w:rsidRDefault="00F06E47" w:rsidP="00F06E47">
      <w:pPr>
        <w:rPr>
          <w:rFonts w:ascii="仿宋_GB2312" w:eastAsia="仿宋_GB2312" w:hint="eastAsia"/>
          <w:sz w:val="32"/>
          <w:szCs w:val="32"/>
        </w:rPr>
      </w:pPr>
    </w:p>
    <w:p w:rsidR="00F35860" w:rsidRDefault="00F35860"/>
    <w:sectPr w:rsidR="00F35860"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7C" w:rsidRDefault="00F06E47">
    <w:pPr>
      <w:pStyle w:val="a5"/>
      <w:framePr w:h="0" w:wrap="around" w:vAnchor="text" w:hAnchor="page" w:x="1475" w:y="-623"/>
      <w:rPr>
        <w:rStyle w:val="a3"/>
        <w:rFonts w:ascii="黑体" w:eastAsia="黑体" w:hint="eastAsia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4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83727C" w:rsidRDefault="00F06E4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7C" w:rsidRDefault="00F06E47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7C" w:rsidRDefault="00F06E47" w:rsidP="00697A7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47"/>
    <w:rsid w:val="00F06E47"/>
    <w:rsid w:val="00F3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6E47"/>
  </w:style>
  <w:style w:type="paragraph" w:styleId="a4">
    <w:name w:val="header"/>
    <w:basedOn w:val="a"/>
    <w:link w:val="Char"/>
    <w:rsid w:val="00F0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6E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06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6E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6E47"/>
  </w:style>
  <w:style w:type="paragraph" w:styleId="a4">
    <w:name w:val="header"/>
    <w:basedOn w:val="a"/>
    <w:link w:val="Char"/>
    <w:rsid w:val="00F0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6E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06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6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2018-12-06T01:06:00Z</dcterms:created>
  <dcterms:modified xsi:type="dcterms:W3CDTF">2018-12-06T01:07:00Z</dcterms:modified>
</cp:coreProperties>
</file>