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BC" w:rsidRPr="00801C99" w:rsidRDefault="00144E4B">
      <w:pPr>
        <w:widowControl/>
        <w:jc w:val="left"/>
        <w:rPr>
          <w:rFonts w:ascii="方正黑体_GBK" w:eastAsia="方正黑体_GBK" w:hAnsi="宋体" w:cs="Times New Roman"/>
          <w:sz w:val="32"/>
        </w:rPr>
      </w:pPr>
      <w:r w:rsidRPr="00801C99">
        <w:rPr>
          <w:rFonts w:ascii="方正黑体_GBK" w:eastAsia="方正黑体_GBK" w:hAnsi="宋体" w:cs="Times New Roman" w:hint="eastAsia"/>
          <w:sz w:val="32"/>
        </w:rPr>
        <w:t>附件</w:t>
      </w:r>
      <w:r w:rsidR="00801C99" w:rsidRPr="00801C99">
        <w:rPr>
          <w:rFonts w:ascii="方正黑体_GBK" w:eastAsia="方正黑体_GBK" w:hAnsi="宋体" w:cs="Times New Roman" w:hint="eastAsia"/>
          <w:sz w:val="32"/>
        </w:rPr>
        <w:t>3</w:t>
      </w:r>
    </w:p>
    <w:p w:rsidR="00D455BC" w:rsidRDefault="00144E4B">
      <w:pPr>
        <w:widowControl/>
        <w:jc w:val="center"/>
        <w:rPr>
          <w:rFonts w:ascii="方正小标宋_GBK" w:eastAsia="方正小标宋_GBK" w:hAnsi="Times New Roman" w:cs="Times New Roman"/>
          <w:sz w:val="24"/>
        </w:rPr>
      </w:pPr>
      <w:r>
        <w:rPr>
          <w:rFonts w:ascii="方正小标宋_GBK" w:eastAsia="方正小标宋_GBK" w:hAnsi="Times New Roman" w:cs="Times New Roman" w:hint="eastAsia"/>
          <w:sz w:val="36"/>
        </w:rPr>
        <w:t>高职</w:t>
      </w:r>
      <w:r w:rsidR="00670E48">
        <w:rPr>
          <w:rFonts w:ascii="方正小标宋_GBK" w:eastAsia="方正小标宋_GBK" w:hAnsi="Times New Roman" w:cs="Times New Roman"/>
          <w:sz w:val="36"/>
        </w:rPr>
        <w:t>2024</w:t>
      </w:r>
      <w:r>
        <w:rPr>
          <w:rFonts w:ascii="方正小标宋_GBK" w:eastAsia="方正小标宋_GBK" w:hAnsi="Times New Roman" w:cs="Times New Roman"/>
          <w:sz w:val="36"/>
        </w:rPr>
        <w:t>年</w:t>
      </w:r>
      <w:r>
        <w:rPr>
          <w:rFonts w:ascii="方正小标宋_GBK" w:eastAsia="方正小标宋_GBK" w:hAnsi="Times New Roman" w:cs="Times New Roman" w:hint="eastAsia"/>
          <w:sz w:val="36"/>
        </w:rPr>
        <w:t>秋季</w:t>
      </w:r>
      <w:r>
        <w:rPr>
          <w:rFonts w:ascii="方正小标宋_GBK" w:eastAsia="方正小标宋_GBK" w:hAnsi="Times New Roman" w:cs="Times New Roman"/>
          <w:sz w:val="36"/>
        </w:rPr>
        <w:t>学期</w:t>
      </w:r>
      <w:r>
        <w:rPr>
          <w:rFonts w:ascii="方正小标宋_GBK" w:eastAsia="方正小标宋_GBK" w:hAnsi="Times New Roman" w:cs="Times New Roman" w:hint="eastAsia"/>
          <w:sz w:val="36"/>
        </w:rPr>
        <w:t>素质教育公选课课程名单</w:t>
      </w:r>
    </w:p>
    <w:tbl>
      <w:tblPr>
        <w:tblStyle w:val="a8"/>
        <w:tblpPr w:leftFromText="180" w:rightFromText="180" w:vertAnchor="text" w:tblpXSpec="center" w:tblpY="301"/>
        <w:tblW w:w="8296" w:type="dxa"/>
        <w:jc w:val="center"/>
        <w:tblLook w:val="04A0" w:firstRow="1" w:lastRow="0" w:firstColumn="1" w:lastColumn="0" w:noHBand="0" w:noVBand="1"/>
      </w:tblPr>
      <w:tblGrid>
        <w:gridCol w:w="1129"/>
        <w:gridCol w:w="3686"/>
        <w:gridCol w:w="1808"/>
        <w:gridCol w:w="1673"/>
      </w:tblGrid>
      <w:tr w:rsidR="00D455BC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455BC" w:rsidRDefault="00144E4B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课程名称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455BC" w:rsidRDefault="00144E4B">
            <w:pPr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开课平台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455BC" w:rsidRDefault="00144E4B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备注</w:t>
            </w: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经济数学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金融基础知识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环境生态概论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供应链管理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E91A52">
        <w:trPr>
          <w:trHeight w:val="43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物流信息技术实务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E91A52">
        <w:trPr>
          <w:trHeight w:val="43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土壤地理学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E91A52">
        <w:trPr>
          <w:trHeight w:val="43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产业经济学基础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6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可编程控制器应用技术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6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营销与策划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6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外国文学名著选读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86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艺术类</w:t>
            </w: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6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江苏地域文化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6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昆曲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艺术类</w:t>
            </w: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86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商业摄影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86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昆曲音乐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艺术类</w:t>
            </w:r>
          </w:p>
        </w:tc>
      </w:tr>
      <w:tr w:rsidR="00670E48">
        <w:trPr>
          <w:trHeight w:val="496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86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人生十课—周易背后的人生哲学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86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数字媒体艺术概论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86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我从地球来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中国大学慕课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F40BA7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大学生职业发展与就业指导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F40BA7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创新创业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F40BA7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公共关系礼仪实务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F40BA7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大国兵器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F40BA7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大学生国家安全教育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F40BA7">
        <w:trPr>
          <w:trHeight w:val="435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劳动通论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F40BA7">
        <w:trPr>
          <w:trHeight w:val="474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法律与社会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F40BA7">
        <w:trPr>
          <w:trHeight w:val="412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古典诗词鉴赏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F40BA7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考古与人类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F40BA7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走近大诗人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文物精品与中华文明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《三国志》导读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中华诗词之美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身边的基因科学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从爱因斯坦到霍金的宇宙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舌尖上的植物学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数据结构与算法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世界科技文化史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光影中国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中国古建筑欣赏与设计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从草根到殿堂：流行音乐导论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漫画艺术欣赏与创作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艺术类</w:t>
            </w: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sz w:val="20"/>
                <w:szCs w:val="20"/>
              </w:rPr>
              <w:t>红色经典影片与近现代中国发展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</w:rPr>
              <w:t>四史类</w:t>
            </w: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新青年·习党史</w:t>
            </w:r>
          </w:p>
        </w:tc>
        <w:tc>
          <w:tcPr>
            <w:tcW w:w="1808" w:type="dxa"/>
            <w:noWrap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</w:tcPr>
          <w:p w:rsidR="00670E48" w:rsidRDefault="00670E48" w:rsidP="00670E48">
            <w:pPr>
              <w:jc w:val="center"/>
            </w:pPr>
            <w:r w:rsidRPr="00FB5577">
              <w:rPr>
                <w:rFonts w:ascii="宋体" w:eastAsia="宋体" w:hAnsi="宋体" w:cs="宋体" w:hint="eastAsia"/>
                <w:color w:val="000000"/>
              </w:rPr>
              <w:t>四史类</w:t>
            </w: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红色旅游与文化传承</w:t>
            </w:r>
          </w:p>
        </w:tc>
        <w:tc>
          <w:tcPr>
            <w:tcW w:w="1808" w:type="dxa"/>
            <w:noWrap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</w:tcPr>
          <w:p w:rsidR="00670E48" w:rsidRDefault="00670E48" w:rsidP="00670E48">
            <w:pPr>
              <w:jc w:val="center"/>
            </w:pPr>
            <w:r w:rsidRPr="00FB5577">
              <w:rPr>
                <w:rFonts w:ascii="宋体" w:eastAsia="宋体" w:hAnsi="宋体" w:cs="宋体" w:hint="eastAsia"/>
                <w:color w:val="000000"/>
              </w:rPr>
              <w:t>四史类</w:t>
            </w: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人工智能</w:t>
            </w:r>
          </w:p>
        </w:tc>
        <w:tc>
          <w:tcPr>
            <w:tcW w:w="1808" w:type="dxa"/>
            <w:noWrap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人工智能与信息社会</w:t>
            </w:r>
          </w:p>
        </w:tc>
        <w:tc>
          <w:tcPr>
            <w:tcW w:w="1808" w:type="dxa"/>
            <w:noWrap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人文智能</w:t>
            </w:r>
          </w:p>
        </w:tc>
        <w:tc>
          <w:tcPr>
            <w:tcW w:w="1808" w:type="dxa"/>
            <w:noWrap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生命智能</w:t>
            </w:r>
          </w:p>
        </w:tc>
        <w:tc>
          <w:tcPr>
            <w:tcW w:w="1808" w:type="dxa"/>
            <w:noWrap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智能法理</w:t>
            </w:r>
          </w:p>
        </w:tc>
        <w:tc>
          <w:tcPr>
            <w:tcW w:w="1808" w:type="dxa"/>
            <w:noWrap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智能文明</w:t>
            </w:r>
          </w:p>
        </w:tc>
        <w:tc>
          <w:tcPr>
            <w:tcW w:w="1808" w:type="dxa"/>
            <w:noWrap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0E48" w:rsidTr="00976B1F">
        <w:trPr>
          <w:trHeight w:val="378"/>
          <w:jc w:val="center"/>
        </w:trPr>
        <w:tc>
          <w:tcPr>
            <w:tcW w:w="1129" w:type="dxa"/>
            <w:noWrap/>
            <w:vAlign w:val="center"/>
          </w:tcPr>
          <w:p w:rsidR="00670E48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C53D5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人工智能，语言与伦理</w:t>
            </w:r>
          </w:p>
        </w:tc>
        <w:tc>
          <w:tcPr>
            <w:tcW w:w="1808" w:type="dxa"/>
            <w:noWrap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53D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超星</w:t>
            </w:r>
          </w:p>
        </w:tc>
        <w:tc>
          <w:tcPr>
            <w:tcW w:w="1673" w:type="dxa"/>
            <w:vAlign w:val="center"/>
          </w:tcPr>
          <w:p w:rsidR="00670E48" w:rsidRPr="00C53D55" w:rsidRDefault="00670E48" w:rsidP="00670E4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455BC" w:rsidRDefault="00D455BC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p w:rsidR="00C856B1" w:rsidRDefault="00C856B1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p w:rsidR="00C856B1" w:rsidRDefault="00C856B1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p w:rsidR="00C856B1" w:rsidRDefault="00C856B1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p w:rsidR="00C856B1" w:rsidRDefault="00C856B1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p w:rsidR="00C856B1" w:rsidRDefault="00C856B1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p w:rsidR="00C856B1" w:rsidRDefault="00C856B1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p w:rsidR="00C856B1" w:rsidRDefault="00C856B1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p w:rsidR="00C856B1" w:rsidRDefault="00C856B1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p w:rsidR="00C856B1" w:rsidRDefault="00C856B1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p w:rsidR="00C856B1" w:rsidRDefault="00C856B1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p w:rsidR="00D455BC" w:rsidRDefault="00144E4B">
      <w:pPr>
        <w:widowControl/>
        <w:jc w:val="center"/>
        <w:rPr>
          <w:rFonts w:ascii="方正小标宋_GBK" w:eastAsia="方正小标宋_GBK" w:hAnsi="Times New Roman" w:cs="Times New Roman"/>
          <w:sz w:val="36"/>
        </w:rPr>
      </w:pPr>
      <w:r w:rsidRPr="00C856B1">
        <w:rPr>
          <w:rFonts w:ascii="方正小标宋_GBK" w:eastAsia="方正小标宋_GBK" w:hAnsi="Times New Roman" w:cs="Times New Roman" w:hint="eastAsia"/>
          <w:sz w:val="36"/>
        </w:rPr>
        <w:lastRenderedPageBreak/>
        <w:t>高职2</w:t>
      </w:r>
      <w:r w:rsidR="00595B59" w:rsidRPr="00C856B1">
        <w:rPr>
          <w:rFonts w:ascii="方正小标宋_GBK" w:eastAsia="方正小标宋_GBK" w:hAnsi="Times New Roman" w:cs="Times New Roman"/>
          <w:sz w:val="36"/>
        </w:rPr>
        <w:t>024</w:t>
      </w:r>
      <w:r w:rsidRPr="00C856B1">
        <w:rPr>
          <w:rFonts w:ascii="方正小标宋_GBK" w:eastAsia="方正小标宋_GBK" w:hAnsi="Times New Roman" w:cs="Times New Roman"/>
          <w:sz w:val="36"/>
        </w:rPr>
        <w:t>年</w:t>
      </w:r>
      <w:r w:rsidRPr="00C856B1">
        <w:rPr>
          <w:rFonts w:ascii="方正小标宋_GBK" w:eastAsia="方正小标宋_GBK" w:hAnsi="Times New Roman" w:cs="Times New Roman" w:hint="eastAsia"/>
          <w:sz w:val="36"/>
        </w:rPr>
        <w:t>秋季</w:t>
      </w:r>
      <w:r w:rsidRPr="00C856B1">
        <w:rPr>
          <w:rFonts w:ascii="方正小标宋_GBK" w:eastAsia="方正小标宋_GBK" w:hAnsi="Times New Roman" w:cs="Times New Roman"/>
          <w:sz w:val="36"/>
        </w:rPr>
        <w:t>学期</w:t>
      </w:r>
      <w:r w:rsidRPr="00C856B1">
        <w:rPr>
          <w:rFonts w:ascii="方正小标宋_GBK" w:eastAsia="方正小标宋_GBK" w:hAnsi="Times New Roman" w:cs="Times New Roman" w:hint="eastAsia"/>
          <w:sz w:val="36"/>
        </w:rPr>
        <w:t>学生素质教育公选课禁选目录</w:t>
      </w:r>
      <w:bookmarkStart w:id="0" w:name="_GoBack"/>
      <w:bookmarkEnd w:id="0"/>
    </w:p>
    <w:tbl>
      <w:tblPr>
        <w:tblW w:w="8217" w:type="dxa"/>
        <w:tblLook w:val="04A0" w:firstRow="1" w:lastRow="0" w:firstColumn="1" w:lastColumn="0" w:noHBand="0" w:noVBand="1"/>
      </w:tblPr>
      <w:tblGrid>
        <w:gridCol w:w="1271"/>
        <w:gridCol w:w="1134"/>
        <w:gridCol w:w="2552"/>
        <w:gridCol w:w="3260"/>
      </w:tblGrid>
      <w:tr w:rsidR="00D455BC">
        <w:trPr>
          <w:trHeight w:val="7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55BC" w:rsidRDefault="00144E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16"/>
              </w:rPr>
              <w:t>课程类别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16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16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16"/>
              </w:rPr>
              <w:t>课程名称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16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16"/>
              </w:rPr>
              <w:t>禁选专业</w:t>
            </w:r>
          </w:p>
        </w:tc>
      </w:tr>
      <w:tr w:rsidR="00D455BC">
        <w:trPr>
          <w:trHeight w:val="40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C" w:rsidRDefault="005859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6"/>
              </w:rPr>
              <w:t>人文科学类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100351A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经济数学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商学院各专业</w:t>
            </w:r>
          </w:p>
        </w:tc>
      </w:tr>
      <w:tr w:rsidR="00D455BC">
        <w:trPr>
          <w:trHeight w:val="5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C" w:rsidRDefault="00D45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100352A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数字媒体艺术概论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数字媒体艺术设计专业</w:t>
            </w:r>
          </w:p>
        </w:tc>
      </w:tr>
      <w:tr w:rsidR="00D455BC">
        <w:trPr>
          <w:trHeight w:val="56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C" w:rsidRDefault="00D45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100353A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产业经济学基础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商学院各专业</w:t>
            </w:r>
          </w:p>
        </w:tc>
      </w:tr>
      <w:tr w:rsidR="00D455BC">
        <w:trPr>
          <w:trHeight w:val="54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C" w:rsidRDefault="00D45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100354A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统计学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商学院各专业</w:t>
            </w:r>
          </w:p>
        </w:tc>
      </w:tr>
      <w:tr w:rsidR="00D455BC">
        <w:trPr>
          <w:trHeight w:val="556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C" w:rsidRDefault="00D45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100355A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金融基础知识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商学院各专业</w:t>
            </w:r>
          </w:p>
        </w:tc>
      </w:tr>
      <w:tr w:rsidR="00D455BC">
        <w:trPr>
          <w:trHeight w:val="40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C" w:rsidRDefault="00D45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100356A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市场营销学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商学院各专业</w:t>
            </w:r>
          </w:p>
        </w:tc>
      </w:tr>
      <w:tr w:rsidR="00D455BC">
        <w:trPr>
          <w:trHeight w:val="40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科学技术类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100431A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土壤地理学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环境生态学院各专业</w:t>
            </w:r>
          </w:p>
        </w:tc>
      </w:tr>
      <w:tr w:rsidR="00D455BC">
        <w:trPr>
          <w:trHeight w:val="40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C" w:rsidRDefault="00D45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100432A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环境生态概论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环境监测技术、环境工程技术</w:t>
            </w:r>
          </w:p>
        </w:tc>
      </w:tr>
      <w:tr w:rsidR="00D455BC">
        <w:trPr>
          <w:trHeight w:val="40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C" w:rsidRDefault="00D45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100435A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6"/>
              </w:rPr>
              <w:t>物流信息技术实务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现代物流管理、采购与供应管理</w:t>
            </w:r>
          </w:p>
        </w:tc>
      </w:tr>
      <w:tr w:rsidR="00D455BC">
        <w:trPr>
          <w:trHeight w:val="40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C" w:rsidRDefault="00D45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100436A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供应链管理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现代物流管理、采购与供应管理</w:t>
            </w:r>
          </w:p>
        </w:tc>
      </w:tr>
      <w:tr w:rsidR="00D455BC">
        <w:trPr>
          <w:trHeight w:val="40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BC" w:rsidRDefault="00D45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100438A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可编程控制器应用技术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机电一体化技术、工业机器人技术</w:t>
            </w:r>
          </w:p>
        </w:tc>
      </w:tr>
      <w:tr w:rsidR="00D455BC">
        <w:trPr>
          <w:trHeight w:val="40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艺术类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  <w:t>100367A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插花艺术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BC" w:rsidRDefault="00144E4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16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16"/>
              </w:rPr>
              <w:t>风景园林设计、环境艺术设计</w:t>
            </w:r>
          </w:p>
        </w:tc>
      </w:tr>
    </w:tbl>
    <w:p w:rsidR="00D455BC" w:rsidRPr="008153A2" w:rsidRDefault="00D455BC">
      <w:pPr>
        <w:rPr>
          <w:b/>
        </w:rPr>
      </w:pPr>
    </w:p>
    <w:sectPr w:rsidR="00D455BC" w:rsidRPr="0081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B2" w:rsidRDefault="007E67B2" w:rsidP="00E45C31">
      <w:r>
        <w:separator/>
      </w:r>
    </w:p>
  </w:endnote>
  <w:endnote w:type="continuationSeparator" w:id="0">
    <w:p w:rsidR="007E67B2" w:rsidRDefault="007E67B2" w:rsidP="00E4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B2" w:rsidRDefault="007E67B2" w:rsidP="00E45C31">
      <w:r>
        <w:separator/>
      </w:r>
    </w:p>
  </w:footnote>
  <w:footnote w:type="continuationSeparator" w:id="0">
    <w:p w:rsidR="007E67B2" w:rsidRDefault="007E67B2" w:rsidP="00E45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MjM2ZDFmMjUzN2VkNmRjMmQ0MDFiN2QwZGZiZDIifQ=="/>
    <w:docVar w:name="KSO_WPS_MARK_KEY" w:val="0808442f-96e9-4d88-96e5-8717b1a51b49"/>
  </w:docVars>
  <w:rsids>
    <w:rsidRoot w:val="0032436B"/>
    <w:rsid w:val="00014CF5"/>
    <w:rsid w:val="00014DC6"/>
    <w:rsid w:val="00017CD3"/>
    <w:rsid w:val="000453E8"/>
    <w:rsid w:val="00052781"/>
    <w:rsid w:val="00062046"/>
    <w:rsid w:val="00063DAE"/>
    <w:rsid w:val="00065CD6"/>
    <w:rsid w:val="00077D52"/>
    <w:rsid w:val="00086A31"/>
    <w:rsid w:val="00087FB2"/>
    <w:rsid w:val="000940A6"/>
    <w:rsid w:val="00096DC5"/>
    <w:rsid w:val="000B1B52"/>
    <w:rsid w:val="000B30FC"/>
    <w:rsid w:val="000B3365"/>
    <w:rsid w:val="000C0614"/>
    <w:rsid w:val="000C0C1A"/>
    <w:rsid w:val="000C1B90"/>
    <w:rsid w:val="000C2AD6"/>
    <w:rsid w:val="000C46CA"/>
    <w:rsid w:val="000D01ED"/>
    <w:rsid w:val="000D1BC8"/>
    <w:rsid w:val="000D290E"/>
    <w:rsid w:val="000F0E7B"/>
    <w:rsid w:val="000F4878"/>
    <w:rsid w:val="00105419"/>
    <w:rsid w:val="001108B2"/>
    <w:rsid w:val="00122E7F"/>
    <w:rsid w:val="0012502D"/>
    <w:rsid w:val="001250C7"/>
    <w:rsid w:val="00126869"/>
    <w:rsid w:val="00140E97"/>
    <w:rsid w:val="00144E4B"/>
    <w:rsid w:val="0016023C"/>
    <w:rsid w:val="00167B3D"/>
    <w:rsid w:val="00170FE5"/>
    <w:rsid w:val="00177179"/>
    <w:rsid w:val="0017774A"/>
    <w:rsid w:val="00181C43"/>
    <w:rsid w:val="00183415"/>
    <w:rsid w:val="00186C51"/>
    <w:rsid w:val="00192C09"/>
    <w:rsid w:val="001A0F06"/>
    <w:rsid w:val="001A51DB"/>
    <w:rsid w:val="001A60BD"/>
    <w:rsid w:val="001B3CA0"/>
    <w:rsid w:val="001E0D22"/>
    <w:rsid w:val="001E5EA8"/>
    <w:rsid w:val="001F7802"/>
    <w:rsid w:val="002237BA"/>
    <w:rsid w:val="00225AD0"/>
    <w:rsid w:val="00240E90"/>
    <w:rsid w:val="0024565A"/>
    <w:rsid w:val="00251370"/>
    <w:rsid w:val="00251888"/>
    <w:rsid w:val="00262BCC"/>
    <w:rsid w:val="0028455E"/>
    <w:rsid w:val="00285BF0"/>
    <w:rsid w:val="00286A05"/>
    <w:rsid w:val="002964C0"/>
    <w:rsid w:val="002B6D15"/>
    <w:rsid w:val="002C1902"/>
    <w:rsid w:val="002C43B6"/>
    <w:rsid w:val="002D0453"/>
    <w:rsid w:val="002D4760"/>
    <w:rsid w:val="002E1249"/>
    <w:rsid w:val="002E36CD"/>
    <w:rsid w:val="002E6162"/>
    <w:rsid w:val="002F3FC7"/>
    <w:rsid w:val="0030361B"/>
    <w:rsid w:val="00310CDB"/>
    <w:rsid w:val="00316A65"/>
    <w:rsid w:val="0032436B"/>
    <w:rsid w:val="00326B97"/>
    <w:rsid w:val="00331A96"/>
    <w:rsid w:val="003340E5"/>
    <w:rsid w:val="00335FA8"/>
    <w:rsid w:val="00337C28"/>
    <w:rsid w:val="00343379"/>
    <w:rsid w:val="003447E5"/>
    <w:rsid w:val="00347B2E"/>
    <w:rsid w:val="00352359"/>
    <w:rsid w:val="00361D62"/>
    <w:rsid w:val="00373AC8"/>
    <w:rsid w:val="00394C84"/>
    <w:rsid w:val="00395AB9"/>
    <w:rsid w:val="003A57FC"/>
    <w:rsid w:val="003C04AD"/>
    <w:rsid w:val="003C67B0"/>
    <w:rsid w:val="003C6EA9"/>
    <w:rsid w:val="003D55D6"/>
    <w:rsid w:val="003D7B3D"/>
    <w:rsid w:val="003D7B97"/>
    <w:rsid w:val="003E63AD"/>
    <w:rsid w:val="003F102E"/>
    <w:rsid w:val="004121FB"/>
    <w:rsid w:val="00422B9B"/>
    <w:rsid w:val="0043003A"/>
    <w:rsid w:val="00431A56"/>
    <w:rsid w:val="0043640A"/>
    <w:rsid w:val="00436D51"/>
    <w:rsid w:val="004449E3"/>
    <w:rsid w:val="004564CB"/>
    <w:rsid w:val="0047034E"/>
    <w:rsid w:val="00470FB0"/>
    <w:rsid w:val="004721EC"/>
    <w:rsid w:val="004744C2"/>
    <w:rsid w:val="0048348F"/>
    <w:rsid w:val="00485891"/>
    <w:rsid w:val="004868CB"/>
    <w:rsid w:val="00494697"/>
    <w:rsid w:val="0049754B"/>
    <w:rsid w:val="004B024C"/>
    <w:rsid w:val="004C5C50"/>
    <w:rsid w:val="004E77D8"/>
    <w:rsid w:val="004F01E3"/>
    <w:rsid w:val="004F2DAF"/>
    <w:rsid w:val="004F46F3"/>
    <w:rsid w:val="004F5B12"/>
    <w:rsid w:val="00504CA3"/>
    <w:rsid w:val="0050628C"/>
    <w:rsid w:val="00515AA6"/>
    <w:rsid w:val="0051776A"/>
    <w:rsid w:val="005221B7"/>
    <w:rsid w:val="0052466A"/>
    <w:rsid w:val="00536AEC"/>
    <w:rsid w:val="005501F9"/>
    <w:rsid w:val="00554C8E"/>
    <w:rsid w:val="00565A27"/>
    <w:rsid w:val="00565D15"/>
    <w:rsid w:val="00565E0C"/>
    <w:rsid w:val="00574893"/>
    <w:rsid w:val="00582CAA"/>
    <w:rsid w:val="00585971"/>
    <w:rsid w:val="00595B59"/>
    <w:rsid w:val="00596369"/>
    <w:rsid w:val="005A080B"/>
    <w:rsid w:val="005A39AE"/>
    <w:rsid w:val="005B60D7"/>
    <w:rsid w:val="005C1D98"/>
    <w:rsid w:val="005C6CFC"/>
    <w:rsid w:val="005F50D7"/>
    <w:rsid w:val="00603145"/>
    <w:rsid w:val="006122C2"/>
    <w:rsid w:val="00614449"/>
    <w:rsid w:val="00621D9A"/>
    <w:rsid w:val="00632C09"/>
    <w:rsid w:val="00635B04"/>
    <w:rsid w:val="0064225F"/>
    <w:rsid w:val="00652406"/>
    <w:rsid w:val="00653788"/>
    <w:rsid w:val="00653CD5"/>
    <w:rsid w:val="006569DD"/>
    <w:rsid w:val="00657B52"/>
    <w:rsid w:val="00657E62"/>
    <w:rsid w:val="00670E48"/>
    <w:rsid w:val="006919FD"/>
    <w:rsid w:val="006979AC"/>
    <w:rsid w:val="006A0ABE"/>
    <w:rsid w:val="006A1A24"/>
    <w:rsid w:val="006A39B7"/>
    <w:rsid w:val="006B7460"/>
    <w:rsid w:val="006B74FA"/>
    <w:rsid w:val="006C2F04"/>
    <w:rsid w:val="006D10D6"/>
    <w:rsid w:val="006D172A"/>
    <w:rsid w:val="006F3B82"/>
    <w:rsid w:val="006F6453"/>
    <w:rsid w:val="00717093"/>
    <w:rsid w:val="0072137F"/>
    <w:rsid w:val="0072493F"/>
    <w:rsid w:val="007325AC"/>
    <w:rsid w:val="0073336A"/>
    <w:rsid w:val="007364E8"/>
    <w:rsid w:val="00747F08"/>
    <w:rsid w:val="007603BE"/>
    <w:rsid w:val="00761281"/>
    <w:rsid w:val="007672D1"/>
    <w:rsid w:val="00770863"/>
    <w:rsid w:val="00770DFB"/>
    <w:rsid w:val="00777BD6"/>
    <w:rsid w:val="007832EC"/>
    <w:rsid w:val="00794782"/>
    <w:rsid w:val="007957A8"/>
    <w:rsid w:val="007B3522"/>
    <w:rsid w:val="007B40AB"/>
    <w:rsid w:val="007C218C"/>
    <w:rsid w:val="007C644D"/>
    <w:rsid w:val="007D72D3"/>
    <w:rsid w:val="007E00D3"/>
    <w:rsid w:val="007E014C"/>
    <w:rsid w:val="007E67B2"/>
    <w:rsid w:val="007E68C4"/>
    <w:rsid w:val="007F085C"/>
    <w:rsid w:val="00800284"/>
    <w:rsid w:val="00801C99"/>
    <w:rsid w:val="00804BE8"/>
    <w:rsid w:val="008153A2"/>
    <w:rsid w:val="00833BC5"/>
    <w:rsid w:val="008403A8"/>
    <w:rsid w:val="0087656A"/>
    <w:rsid w:val="008812EC"/>
    <w:rsid w:val="00884B29"/>
    <w:rsid w:val="008932FD"/>
    <w:rsid w:val="008978F6"/>
    <w:rsid w:val="008A5082"/>
    <w:rsid w:val="008A6B23"/>
    <w:rsid w:val="008C669B"/>
    <w:rsid w:val="008C6ACF"/>
    <w:rsid w:val="008D17DC"/>
    <w:rsid w:val="008E3411"/>
    <w:rsid w:val="00905ACA"/>
    <w:rsid w:val="009230E3"/>
    <w:rsid w:val="009314C6"/>
    <w:rsid w:val="0093727A"/>
    <w:rsid w:val="00965DAD"/>
    <w:rsid w:val="00965ECD"/>
    <w:rsid w:val="00966488"/>
    <w:rsid w:val="00974597"/>
    <w:rsid w:val="009839AF"/>
    <w:rsid w:val="00987823"/>
    <w:rsid w:val="009A7FE8"/>
    <w:rsid w:val="009B64EA"/>
    <w:rsid w:val="009C7D9B"/>
    <w:rsid w:val="009D3181"/>
    <w:rsid w:val="009D35D7"/>
    <w:rsid w:val="009E0D52"/>
    <w:rsid w:val="009E126F"/>
    <w:rsid w:val="009E47AD"/>
    <w:rsid w:val="009E4F39"/>
    <w:rsid w:val="009E5001"/>
    <w:rsid w:val="009E52D5"/>
    <w:rsid w:val="009F21BB"/>
    <w:rsid w:val="009F6B20"/>
    <w:rsid w:val="00A230EE"/>
    <w:rsid w:val="00A23667"/>
    <w:rsid w:val="00A25A62"/>
    <w:rsid w:val="00A3172B"/>
    <w:rsid w:val="00A31E83"/>
    <w:rsid w:val="00A326E4"/>
    <w:rsid w:val="00A34A13"/>
    <w:rsid w:val="00A3531C"/>
    <w:rsid w:val="00A36484"/>
    <w:rsid w:val="00A407B6"/>
    <w:rsid w:val="00A53D04"/>
    <w:rsid w:val="00A803FC"/>
    <w:rsid w:val="00A81DD0"/>
    <w:rsid w:val="00A90022"/>
    <w:rsid w:val="00A91DC3"/>
    <w:rsid w:val="00AA213F"/>
    <w:rsid w:val="00AA7F67"/>
    <w:rsid w:val="00AB016C"/>
    <w:rsid w:val="00AB3BA5"/>
    <w:rsid w:val="00AB41F6"/>
    <w:rsid w:val="00AB7C26"/>
    <w:rsid w:val="00AC19E1"/>
    <w:rsid w:val="00AD3BD5"/>
    <w:rsid w:val="00AE1753"/>
    <w:rsid w:val="00AF0100"/>
    <w:rsid w:val="00AF71E0"/>
    <w:rsid w:val="00B11E2F"/>
    <w:rsid w:val="00B22DBF"/>
    <w:rsid w:val="00B30D83"/>
    <w:rsid w:val="00B3269D"/>
    <w:rsid w:val="00B36B3D"/>
    <w:rsid w:val="00B467B8"/>
    <w:rsid w:val="00B61457"/>
    <w:rsid w:val="00B848DE"/>
    <w:rsid w:val="00B90C5D"/>
    <w:rsid w:val="00B964F7"/>
    <w:rsid w:val="00BA4027"/>
    <w:rsid w:val="00BA4A26"/>
    <w:rsid w:val="00BA7325"/>
    <w:rsid w:val="00BB03A3"/>
    <w:rsid w:val="00BB685D"/>
    <w:rsid w:val="00BE0739"/>
    <w:rsid w:val="00BF707C"/>
    <w:rsid w:val="00BF7F48"/>
    <w:rsid w:val="00C001CF"/>
    <w:rsid w:val="00C034AF"/>
    <w:rsid w:val="00C037D5"/>
    <w:rsid w:val="00C10FE4"/>
    <w:rsid w:val="00C30A11"/>
    <w:rsid w:val="00C4482B"/>
    <w:rsid w:val="00C52FE3"/>
    <w:rsid w:val="00C574AE"/>
    <w:rsid w:val="00C701D5"/>
    <w:rsid w:val="00C70A87"/>
    <w:rsid w:val="00C82BD5"/>
    <w:rsid w:val="00C856B1"/>
    <w:rsid w:val="00C861F8"/>
    <w:rsid w:val="00CA348A"/>
    <w:rsid w:val="00CA60CE"/>
    <w:rsid w:val="00CB7B90"/>
    <w:rsid w:val="00CC3B81"/>
    <w:rsid w:val="00CC4360"/>
    <w:rsid w:val="00CC6D7C"/>
    <w:rsid w:val="00CE0008"/>
    <w:rsid w:val="00CE014A"/>
    <w:rsid w:val="00CE372B"/>
    <w:rsid w:val="00CE5224"/>
    <w:rsid w:val="00CF1781"/>
    <w:rsid w:val="00D042D7"/>
    <w:rsid w:val="00D142A2"/>
    <w:rsid w:val="00D156F7"/>
    <w:rsid w:val="00D22D95"/>
    <w:rsid w:val="00D328F8"/>
    <w:rsid w:val="00D35059"/>
    <w:rsid w:val="00D455BC"/>
    <w:rsid w:val="00D4784E"/>
    <w:rsid w:val="00D513A0"/>
    <w:rsid w:val="00D515B0"/>
    <w:rsid w:val="00D54929"/>
    <w:rsid w:val="00D618CE"/>
    <w:rsid w:val="00D62305"/>
    <w:rsid w:val="00D634A0"/>
    <w:rsid w:val="00D717C3"/>
    <w:rsid w:val="00D7230A"/>
    <w:rsid w:val="00D8391F"/>
    <w:rsid w:val="00DA1654"/>
    <w:rsid w:val="00DB22C5"/>
    <w:rsid w:val="00DB323A"/>
    <w:rsid w:val="00DC5AE4"/>
    <w:rsid w:val="00DE1B86"/>
    <w:rsid w:val="00DE563D"/>
    <w:rsid w:val="00DF096D"/>
    <w:rsid w:val="00DF30AB"/>
    <w:rsid w:val="00DF64CF"/>
    <w:rsid w:val="00DF705B"/>
    <w:rsid w:val="00E161B8"/>
    <w:rsid w:val="00E16C23"/>
    <w:rsid w:val="00E24E7A"/>
    <w:rsid w:val="00E34F92"/>
    <w:rsid w:val="00E37D1E"/>
    <w:rsid w:val="00E45A8D"/>
    <w:rsid w:val="00E45C31"/>
    <w:rsid w:val="00E52C5B"/>
    <w:rsid w:val="00E7162D"/>
    <w:rsid w:val="00E72D7A"/>
    <w:rsid w:val="00E73003"/>
    <w:rsid w:val="00E8023B"/>
    <w:rsid w:val="00E975A5"/>
    <w:rsid w:val="00EA4548"/>
    <w:rsid w:val="00EA6342"/>
    <w:rsid w:val="00EA70C6"/>
    <w:rsid w:val="00EB4ECD"/>
    <w:rsid w:val="00EB51A6"/>
    <w:rsid w:val="00EB5B99"/>
    <w:rsid w:val="00ED2D6A"/>
    <w:rsid w:val="00ED76BB"/>
    <w:rsid w:val="00EE6C53"/>
    <w:rsid w:val="00EE6E1C"/>
    <w:rsid w:val="00EE74AD"/>
    <w:rsid w:val="00EF3FDE"/>
    <w:rsid w:val="00EF47ED"/>
    <w:rsid w:val="00F02DDE"/>
    <w:rsid w:val="00F0709E"/>
    <w:rsid w:val="00F10AFF"/>
    <w:rsid w:val="00F232D3"/>
    <w:rsid w:val="00F27B74"/>
    <w:rsid w:val="00F37B05"/>
    <w:rsid w:val="00F43C6E"/>
    <w:rsid w:val="00F54567"/>
    <w:rsid w:val="00F677A6"/>
    <w:rsid w:val="00F70CE4"/>
    <w:rsid w:val="00F71887"/>
    <w:rsid w:val="00F72E87"/>
    <w:rsid w:val="00F7363B"/>
    <w:rsid w:val="00F740D7"/>
    <w:rsid w:val="00F773A7"/>
    <w:rsid w:val="00F96AAE"/>
    <w:rsid w:val="00FA46D6"/>
    <w:rsid w:val="00FB2999"/>
    <w:rsid w:val="00FB2E13"/>
    <w:rsid w:val="00FB376C"/>
    <w:rsid w:val="00FB546C"/>
    <w:rsid w:val="00FD6FCE"/>
    <w:rsid w:val="00FE23E6"/>
    <w:rsid w:val="00FE5207"/>
    <w:rsid w:val="00FF2EAD"/>
    <w:rsid w:val="00FF5983"/>
    <w:rsid w:val="04D86C98"/>
    <w:rsid w:val="105F496B"/>
    <w:rsid w:val="4A0B343A"/>
    <w:rsid w:val="7B6458A5"/>
    <w:rsid w:val="7C25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C4C110"/>
  <w15:docId w15:val="{8CECB2C1-E4D3-45DD-A83D-5C87643E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144E4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44E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EE475-62CB-4F32-9A4B-3F3B34FE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1161</Characters>
  <Application>Microsoft Office Word</Application>
  <DocSecurity>0</DocSecurity>
  <Lines>9</Lines>
  <Paragraphs>2</Paragraphs>
  <ScaleCrop>false</ScaleCrop>
  <Company>HP Inc.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李涵</dc:creator>
  <cp:lastModifiedBy>王玉洁</cp:lastModifiedBy>
  <cp:revision>2</cp:revision>
  <cp:lastPrinted>2023-09-08T06:10:00Z</cp:lastPrinted>
  <dcterms:created xsi:type="dcterms:W3CDTF">2024-09-09T10:57:00Z</dcterms:created>
  <dcterms:modified xsi:type="dcterms:W3CDTF">2024-09-09T10:57:00Z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99FB8077CDFF4CBA8D7B459A991E62A9</vt:lpwstr>
  </property>
</Properties>
</file>