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2FD" w:rsidRDefault="009562FD" w:rsidP="009562FD">
      <w:pPr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附件</w:t>
      </w:r>
      <w:r>
        <w:rPr>
          <w:rFonts w:hint="eastAsia"/>
          <w:b/>
          <w:sz w:val="32"/>
        </w:rPr>
        <w:t>4</w:t>
      </w:r>
      <w:r>
        <w:rPr>
          <w:rFonts w:hint="eastAsia"/>
          <w:b/>
          <w:sz w:val="32"/>
        </w:rPr>
        <w:t>：</w:t>
      </w:r>
      <w:bookmarkStart w:id="0" w:name="_GoBack"/>
      <w:bookmarkEnd w:id="0"/>
    </w:p>
    <w:p w:rsidR="000F1DA1" w:rsidRDefault="008C1DA9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开放式课程</w:t>
      </w:r>
      <w:r w:rsidR="009562FD">
        <w:rPr>
          <w:rFonts w:hint="eastAsia"/>
          <w:b/>
          <w:sz w:val="32"/>
        </w:rPr>
        <w:t>学习</w:t>
      </w:r>
      <w:r>
        <w:rPr>
          <w:rFonts w:hint="eastAsia"/>
          <w:b/>
          <w:sz w:val="32"/>
        </w:rPr>
        <w:t>平台</w:t>
      </w:r>
      <w:r w:rsidR="00F37E2F">
        <w:rPr>
          <w:rFonts w:hint="eastAsia"/>
          <w:b/>
          <w:sz w:val="32"/>
        </w:rPr>
        <w:t>教务补录</w:t>
      </w:r>
      <w:r>
        <w:rPr>
          <w:rFonts w:hint="eastAsia"/>
          <w:b/>
          <w:sz w:val="32"/>
        </w:rPr>
        <w:t>流程</w:t>
      </w:r>
    </w:p>
    <w:p w:rsidR="000F1DA1" w:rsidRDefault="008C1DA9">
      <w:pPr>
        <w:pStyle w:val="a7"/>
        <w:ind w:left="420" w:firstLineChars="0" w:firstLine="0"/>
        <w:rPr>
          <w:b/>
          <w:sz w:val="32"/>
        </w:rPr>
      </w:pPr>
      <w:r>
        <w:rPr>
          <w:rFonts w:hint="eastAsia"/>
          <w:b/>
          <w:sz w:val="32"/>
        </w:rPr>
        <w:t>教务补录流程</w:t>
      </w:r>
      <w:r w:rsidR="009562FD">
        <w:rPr>
          <w:rFonts w:hint="eastAsia"/>
          <w:b/>
          <w:sz w:val="32"/>
        </w:rPr>
        <w:t>：</w:t>
      </w:r>
    </w:p>
    <w:p w:rsidR="000F1DA1" w:rsidRDefault="008C1DA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打开网址并登陆账号</w:t>
      </w:r>
    </w:p>
    <w:p w:rsidR="000F1DA1" w:rsidRDefault="008C1DA9">
      <w:pPr>
        <w:pStyle w:val="a7"/>
        <w:numPr>
          <w:ilvl w:val="1"/>
          <w:numId w:val="1"/>
        </w:numPr>
        <w:ind w:firstLineChars="0"/>
      </w:pPr>
      <w:r>
        <w:rPr>
          <w:rFonts w:hint="eastAsia"/>
        </w:rPr>
        <w:t>打开并访问平台登录网址：</w:t>
      </w:r>
      <w:hyperlink r:id="rId9" w:history="1">
        <w:r>
          <w:rPr>
            <w:rStyle w:val="a6"/>
          </w:rPr>
          <w:t>http://kecheng-jw.jsou.cn</w:t>
        </w:r>
      </w:hyperlink>
      <w:r w:rsidR="00B623B4">
        <w:rPr>
          <w:rStyle w:val="a6"/>
          <w:rFonts w:hint="eastAsia"/>
        </w:rPr>
        <w:t>；</w:t>
      </w:r>
    </w:p>
    <w:p w:rsidR="000F1DA1" w:rsidRDefault="008C1DA9">
      <w:pPr>
        <w:pStyle w:val="a7"/>
        <w:numPr>
          <w:ilvl w:val="1"/>
          <w:numId w:val="1"/>
        </w:numPr>
        <w:ind w:firstLineChars="0"/>
      </w:pPr>
      <w:r>
        <w:rPr>
          <w:rFonts w:hint="eastAsia"/>
        </w:rPr>
        <w:t>登陆该平台开通的对应账号（李从明老师会相应为负责的教师开通该平台的登录账号）</w:t>
      </w:r>
      <w:r w:rsidR="00B623B4">
        <w:rPr>
          <w:rFonts w:hint="eastAsia"/>
        </w:rPr>
        <w:t>。</w:t>
      </w:r>
    </w:p>
    <w:p w:rsidR="000F1DA1" w:rsidRDefault="008C1DA9">
      <w:pPr>
        <w:pStyle w:val="a7"/>
        <w:ind w:left="426" w:firstLineChars="0" w:firstLine="0"/>
        <w:rPr>
          <w:sz w:val="28"/>
        </w:rPr>
      </w:pPr>
      <w:r>
        <w:rPr>
          <w:noProof/>
        </w:rPr>
        <w:drawing>
          <wp:inline distT="0" distB="0" distL="0" distR="0">
            <wp:extent cx="4972050" cy="31718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7927" cy="317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DA1" w:rsidRDefault="008C1DA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找到学员在学生端通过【我要录入】快速录入的信息</w:t>
      </w:r>
    </w:p>
    <w:p w:rsidR="000F1DA1" w:rsidRDefault="008C1DA9">
      <w:pPr>
        <w:pStyle w:val="a7"/>
        <w:numPr>
          <w:ilvl w:val="1"/>
          <w:numId w:val="1"/>
        </w:numPr>
        <w:ind w:firstLineChars="0"/>
      </w:pPr>
      <w:r>
        <w:rPr>
          <w:rFonts w:hint="eastAsia"/>
        </w:rPr>
        <w:t>账号成功登录后</w:t>
      </w:r>
      <w:r w:rsidR="00B623B4">
        <w:rPr>
          <w:rFonts w:hint="eastAsia"/>
        </w:rPr>
        <w:t>；</w:t>
      </w:r>
    </w:p>
    <w:p w:rsidR="000F1DA1" w:rsidRDefault="008C1DA9">
      <w:pPr>
        <w:pStyle w:val="a7"/>
        <w:numPr>
          <w:ilvl w:val="1"/>
          <w:numId w:val="1"/>
        </w:numPr>
        <w:ind w:firstLineChars="0"/>
      </w:pPr>
      <w:r>
        <w:rPr>
          <w:rFonts w:hint="eastAsia"/>
        </w:rPr>
        <w:t>在【招生管理</w:t>
      </w:r>
      <w:r>
        <w:rPr>
          <w:rFonts w:hint="eastAsia"/>
        </w:rPr>
        <w:t>-</w:t>
      </w:r>
      <w:r>
        <w:rPr>
          <w:rFonts w:hint="eastAsia"/>
        </w:rPr>
        <w:t>初审报名表】功能中，点击对应报名信息后的【待补录】按钮</w:t>
      </w:r>
      <w:r w:rsidR="00B623B4">
        <w:rPr>
          <w:rFonts w:hint="eastAsia"/>
        </w:rPr>
        <w:t>；</w:t>
      </w:r>
    </w:p>
    <w:p w:rsidR="000F1DA1" w:rsidRDefault="008C1DA9">
      <w:pPr>
        <w:pStyle w:val="a7"/>
        <w:numPr>
          <w:ilvl w:val="1"/>
          <w:numId w:val="1"/>
        </w:numPr>
        <w:ind w:firstLineChars="0"/>
      </w:pPr>
      <w:r>
        <w:rPr>
          <w:rFonts w:hint="eastAsia"/>
        </w:rPr>
        <w:t>按照学生提供的真实报名信息，准确录入学生信息</w:t>
      </w:r>
      <w:r w:rsidR="00B623B4">
        <w:rPr>
          <w:rFonts w:hint="eastAsia"/>
        </w:rPr>
        <w:t>。</w:t>
      </w:r>
    </w:p>
    <w:p w:rsidR="000F1DA1" w:rsidRDefault="008C1DA9">
      <w:pPr>
        <w:pStyle w:val="a7"/>
        <w:tabs>
          <w:tab w:val="left" w:pos="426"/>
        </w:tabs>
        <w:ind w:left="426" w:firstLineChars="0" w:firstLine="0"/>
      </w:pPr>
      <w:r>
        <w:rPr>
          <w:noProof/>
        </w:rPr>
        <w:drawing>
          <wp:inline distT="0" distB="0" distL="114300" distR="114300">
            <wp:extent cx="5266055" cy="1957705"/>
            <wp:effectExtent l="0" t="0" r="1079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DA1" w:rsidRDefault="000F1DA1">
      <w:pPr>
        <w:pStyle w:val="a7"/>
        <w:ind w:left="1140" w:firstLineChars="0" w:firstLine="0"/>
      </w:pPr>
    </w:p>
    <w:p w:rsidR="000F1DA1" w:rsidRDefault="000F1DA1">
      <w:pPr>
        <w:pStyle w:val="a7"/>
        <w:ind w:left="1140" w:firstLineChars="0" w:firstLine="0"/>
      </w:pPr>
    </w:p>
    <w:p w:rsidR="000F1DA1" w:rsidRDefault="008C1DA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补全信息</w:t>
      </w:r>
    </w:p>
    <w:p w:rsidR="000F1DA1" w:rsidRDefault="008C1DA9">
      <w:pPr>
        <w:pStyle w:val="a7"/>
        <w:numPr>
          <w:ilvl w:val="1"/>
          <w:numId w:val="1"/>
        </w:numPr>
        <w:ind w:firstLineChars="0"/>
      </w:pPr>
      <w:r>
        <w:rPr>
          <w:rFonts w:hint="eastAsia"/>
        </w:rPr>
        <w:t>在下图所示窗口中补全带“</w:t>
      </w:r>
      <w:r>
        <w:rPr>
          <w:rFonts w:hint="eastAsia"/>
        </w:rPr>
        <w:t>*</w:t>
      </w:r>
      <w:r>
        <w:rPr>
          <w:rFonts w:hint="eastAsia"/>
        </w:rPr>
        <w:t>”的学生信息</w:t>
      </w:r>
      <w:r w:rsidR="00B623B4">
        <w:rPr>
          <w:rFonts w:hint="eastAsia"/>
        </w:rPr>
        <w:t>；</w:t>
      </w:r>
    </w:p>
    <w:p w:rsidR="000F1DA1" w:rsidRDefault="008C1DA9">
      <w:pPr>
        <w:pStyle w:val="a7"/>
        <w:ind w:left="426" w:firstLineChars="0" w:firstLine="0"/>
      </w:pPr>
      <w:r>
        <w:rPr>
          <w:noProof/>
        </w:rPr>
        <w:drawing>
          <wp:inline distT="0" distB="0" distL="114300" distR="114300">
            <wp:extent cx="5271770" cy="2750185"/>
            <wp:effectExtent l="0" t="0" r="508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DA1" w:rsidRDefault="008C1DA9">
      <w:pPr>
        <w:pStyle w:val="a7"/>
        <w:ind w:left="426" w:firstLineChars="0" w:firstLine="0"/>
      </w:pPr>
      <w:r>
        <w:rPr>
          <w:rFonts w:hint="eastAsia"/>
        </w:rPr>
        <w:t>注意：</w:t>
      </w:r>
    </w:p>
    <w:p w:rsidR="000F1DA1" w:rsidRDefault="008C1DA9">
      <w:pPr>
        <w:pStyle w:val="a7"/>
        <w:numPr>
          <w:ilvl w:val="0"/>
          <w:numId w:val="2"/>
        </w:numPr>
        <w:ind w:firstLineChars="500" w:firstLine="1050"/>
      </w:pPr>
      <w:r>
        <w:rPr>
          <w:rFonts w:hint="eastAsia"/>
        </w:rPr>
        <w:t>QQ</w:t>
      </w:r>
      <w:r>
        <w:rPr>
          <w:rFonts w:hint="eastAsia"/>
        </w:rPr>
        <w:t>统一填写</w:t>
      </w:r>
      <w:r>
        <w:rPr>
          <w:rFonts w:hint="eastAsia"/>
        </w:rPr>
        <w:t>111111</w:t>
      </w:r>
      <w:r>
        <w:rPr>
          <w:rFonts w:hint="eastAsia"/>
        </w:rPr>
        <w:t>（如学员提供真实</w:t>
      </w:r>
      <w:r>
        <w:rPr>
          <w:rFonts w:hint="eastAsia"/>
        </w:rPr>
        <w:t>QQ</w:t>
      </w:r>
      <w:r>
        <w:rPr>
          <w:rFonts w:hint="eastAsia"/>
        </w:rPr>
        <w:t>号，最好填写学员真实信息）</w:t>
      </w:r>
    </w:p>
    <w:p w:rsidR="000F1DA1" w:rsidRDefault="008C1DA9">
      <w:pPr>
        <w:pStyle w:val="a7"/>
        <w:numPr>
          <w:ilvl w:val="0"/>
          <w:numId w:val="2"/>
        </w:numPr>
        <w:ind w:firstLineChars="500" w:firstLine="1050"/>
      </w:pPr>
      <w:r>
        <w:rPr>
          <w:rFonts w:hint="eastAsia"/>
        </w:rPr>
        <w:t>Email</w:t>
      </w:r>
      <w:r>
        <w:rPr>
          <w:rFonts w:hint="eastAsia"/>
        </w:rPr>
        <w:t>统一填写</w:t>
      </w:r>
      <w:hyperlink r:id="rId13" w:history="1">
        <w:r>
          <w:rPr>
            <w:rStyle w:val="a6"/>
            <w:rFonts w:hint="eastAsia"/>
          </w:rPr>
          <w:t>111111@qq.com</w:t>
        </w:r>
      </w:hyperlink>
      <w:r>
        <w:rPr>
          <w:rFonts w:hint="eastAsia"/>
        </w:rPr>
        <w:t>（同上）</w:t>
      </w:r>
    </w:p>
    <w:p w:rsidR="000F1DA1" w:rsidRDefault="008C1DA9">
      <w:pPr>
        <w:pStyle w:val="a7"/>
        <w:numPr>
          <w:ilvl w:val="0"/>
          <w:numId w:val="2"/>
        </w:numPr>
        <w:ind w:firstLineChars="500" w:firstLine="1050"/>
        <w:rPr>
          <w:color w:val="FF0000"/>
          <w:highlight w:val="yellow"/>
        </w:rPr>
      </w:pPr>
      <w:r>
        <w:rPr>
          <w:rFonts w:hint="eastAsia"/>
          <w:color w:val="FF0000"/>
          <w:highlight w:val="yellow"/>
        </w:rPr>
        <w:t>报名信息栏中的【标签】项，统一选择“其他”</w:t>
      </w:r>
    </w:p>
    <w:p w:rsidR="000F1DA1" w:rsidRDefault="008C1DA9">
      <w:pPr>
        <w:pStyle w:val="a7"/>
        <w:numPr>
          <w:ilvl w:val="0"/>
          <w:numId w:val="2"/>
        </w:numPr>
        <w:ind w:firstLineChars="500" w:firstLine="1050"/>
        <w:jc w:val="left"/>
      </w:pPr>
      <w:r>
        <w:rPr>
          <w:rFonts w:hint="eastAsia"/>
        </w:rPr>
        <w:t>学生头像统一上传下图：</w:t>
      </w:r>
    </w:p>
    <w:p w:rsidR="000F1DA1" w:rsidRDefault="008C1DA9" w:rsidP="00837489">
      <w:pPr>
        <w:pStyle w:val="a7"/>
        <w:ind w:leftChars="500" w:left="1050" w:firstLineChars="0" w:firstLine="0"/>
        <w:jc w:val="left"/>
      </w:pPr>
      <w:r>
        <w:rPr>
          <w:rFonts w:hint="eastAsia"/>
          <w:noProof/>
        </w:rPr>
        <w:drawing>
          <wp:inline distT="0" distB="0" distL="114300" distR="114300">
            <wp:extent cx="1038225" cy="1247775"/>
            <wp:effectExtent l="0" t="0" r="9525" b="9525"/>
            <wp:docPr id="5" name="图片 5" descr="158131174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581311746(1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7E2F">
        <w:rPr>
          <w:rFonts w:hint="eastAsia"/>
        </w:rPr>
        <w:t>图见附件</w:t>
      </w:r>
      <w:r w:rsidR="00F37E2F">
        <w:rPr>
          <w:rFonts w:hint="eastAsia"/>
        </w:rPr>
        <w:t>1-1</w:t>
      </w:r>
    </w:p>
    <w:p w:rsidR="000F1DA1" w:rsidRDefault="000F1DA1">
      <w:pPr>
        <w:pStyle w:val="a7"/>
        <w:ind w:left="426" w:firstLineChars="0" w:firstLine="0"/>
      </w:pPr>
    </w:p>
    <w:p w:rsidR="000F1DA1" w:rsidRDefault="008C1DA9">
      <w:pPr>
        <w:pStyle w:val="a7"/>
        <w:ind w:left="426" w:firstLineChars="0" w:firstLine="0"/>
      </w:pPr>
      <w:r>
        <w:rPr>
          <w:rFonts w:hint="eastAsia"/>
        </w:rPr>
        <w:t>四、提交报名表信息</w:t>
      </w:r>
    </w:p>
    <w:p w:rsidR="000F1DA1" w:rsidRDefault="008C1DA9">
      <w:pPr>
        <w:pStyle w:val="a7"/>
        <w:numPr>
          <w:ilvl w:val="1"/>
          <w:numId w:val="3"/>
        </w:numPr>
        <w:ind w:firstLineChars="0"/>
      </w:pPr>
      <w:r>
        <w:rPr>
          <w:rFonts w:hint="eastAsia"/>
        </w:rPr>
        <w:t>信息补全后提交报名信息。提交前</w:t>
      </w:r>
      <w:proofErr w:type="gramStart"/>
      <w:r>
        <w:rPr>
          <w:rFonts w:hint="eastAsia"/>
        </w:rPr>
        <w:t>请确保</w:t>
      </w:r>
      <w:proofErr w:type="gramEnd"/>
      <w:r>
        <w:rPr>
          <w:rFonts w:hint="eastAsia"/>
        </w:rPr>
        <w:t>所有加</w:t>
      </w:r>
      <w:r>
        <w:rPr>
          <w:rFonts w:hint="eastAsia"/>
        </w:rPr>
        <w:t>*</w:t>
      </w:r>
      <w:r>
        <w:rPr>
          <w:rFonts w:hint="eastAsia"/>
        </w:rPr>
        <w:t>项均正确填写，否则将无法提交报名信息，当出现报名信息状态变更为“初审通过”则说明报名信息录入成功</w:t>
      </w:r>
      <w:r w:rsidR="00B623B4">
        <w:rPr>
          <w:rFonts w:hint="eastAsia"/>
        </w:rPr>
        <w:t>；</w:t>
      </w:r>
    </w:p>
    <w:p w:rsidR="000F1DA1" w:rsidRDefault="008C1DA9">
      <w:pPr>
        <w:pStyle w:val="a7"/>
        <w:ind w:left="840" w:firstLineChars="0" w:firstLine="0"/>
      </w:pPr>
      <w:r>
        <w:rPr>
          <w:noProof/>
        </w:rPr>
        <w:lastRenderedPageBreak/>
        <w:drawing>
          <wp:inline distT="0" distB="0" distL="114300" distR="114300">
            <wp:extent cx="5262880" cy="2303145"/>
            <wp:effectExtent l="0" t="0" r="1397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3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DA1" w:rsidRDefault="008C1DA9">
      <w:pPr>
        <w:pStyle w:val="a7"/>
        <w:numPr>
          <w:ilvl w:val="1"/>
          <w:numId w:val="3"/>
        </w:numPr>
        <w:ind w:firstLineChars="0"/>
      </w:pPr>
      <w:r>
        <w:rPr>
          <w:rFonts w:hint="eastAsia"/>
        </w:rPr>
        <w:t>等待统一审核，并统一生成学号</w:t>
      </w:r>
      <w:r w:rsidR="00B623B4">
        <w:rPr>
          <w:rFonts w:hint="eastAsia"/>
        </w:rPr>
        <w:t>。</w:t>
      </w:r>
    </w:p>
    <w:p w:rsidR="000F1DA1" w:rsidRDefault="008C1DA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查看学号</w:t>
      </w:r>
    </w:p>
    <w:p w:rsidR="000F1DA1" w:rsidRDefault="008C1DA9">
      <w:pPr>
        <w:pStyle w:val="a7"/>
        <w:numPr>
          <w:ilvl w:val="1"/>
          <w:numId w:val="1"/>
        </w:numPr>
        <w:ind w:firstLineChars="0"/>
      </w:pPr>
      <w:r>
        <w:rPr>
          <w:rFonts w:hint="eastAsia"/>
        </w:rPr>
        <w:t>当接到学号生成成功的通知后，可在【查询统计</w:t>
      </w:r>
      <w:r>
        <w:rPr>
          <w:rFonts w:hint="eastAsia"/>
        </w:rPr>
        <w:t>-</w:t>
      </w:r>
      <w:r>
        <w:rPr>
          <w:rFonts w:hint="eastAsia"/>
        </w:rPr>
        <w:t>查询报名表】功能中，查看学号</w:t>
      </w:r>
      <w:r w:rsidR="00B623B4">
        <w:rPr>
          <w:rFonts w:hint="eastAsia"/>
        </w:rPr>
        <w:t>；</w:t>
      </w:r>
    </w:p>
    <w:p w:rsidR="000F1DA1" w:rsidRDefault="008C1DA9">
      <w:pPr>
        <w:pStyle w:val="a7"/>
        <w:numPr>
          <w:ilvl w:val="1"/>
          <w:numId w:val="1"/>
        </w:numPr>
        <w:ind w:firstLineChars="0"/>
        <w:rPr>
          <w:color w:val="FF0000"/>
        </w:rPr>
      </w:pPr>
      <w:r>
        <w:rPr>
          <w:rFonts w:hint="eastAsia"/>
        </w:rPr>
        <w:t>学生初次登录平台的初始默认密码为</w:t>
      </w:r>
      <w:r>
        <w:rPr>
          <w:rFonts w:hint="eastAsia"/>
          <w:color w:val="FF0000"/>
        </w:rPr>
        <w:t>身份证后六位</w:t>
      </w:r>
      <w:r w:rsidR="00B623B4">
        <w:rPr>
          <w:rFonts w:hint="eastAsia"/>
          <w:color w:val="FF0000"/>
        </w:rPr>
        <w:t>；</w:t>
      </w:r>
    </w:p>
    <w:p w:rsidR="000F1DA1" w:rsidRDefault="008C1DA9">
      <w:pPr>
        <w:pStyle w:val="a7"/>
        <w:numPr>
          <w:ilvl w:val="1"/>
          <w:numId w:val="1"/>
        </w:numPr>
        <w:ind w:firstLineChars="0"/>
        <w:rPr>
          <w:color w:val="FF0000"/>
        </w:rPr>
      </w:pPr>
      <w:r>
        <w:rPr>
          <w:rFonts w:hint="eastAsia"/>
          <w:color w:val="FF0000"/>
        </w:rPr>
        <w:t>身份证后六位含有字母“</w:t>
      </w:r>
      <w:r>
        <w:rPr>
          <w:rFonts w:hint="eastAsia"/>
          <w:color w:val="FF0000"/>
        </w:rPr>
        <w:t>X</w:t>
      </w:r>
      <w:r>
        <w:rPr>
          <w:rFonts w:hint="eastAsia"/>
          <w:color w:val="FF0000"/>
        </w:rPr>
        <w:t>”的，建议老师在录入学生身份证号码时统一用小写字母，这样此类学员的初次默认密码中的字母就可以统一通知为小写字母</w:t>
      </w:r>
      <w:r w:rsidR="00B623B4">
        <w:rPr>
          <w:rFonts w:hint="eastAsia"/>
          <w:color w:val="FF0000"/>
        </w:rPr>
        <w:t>。</w:t>
      </w:r>
    </w:p>
    <w:p w:rsidR="000F1DA1" w:rsidRDefault="008C1DA9">
      <w:pPr>
        <w:pStyle w:val="a7"/>
        <w:ind w:left="840" w:firstLineChars="0" w:firstLine="0"/>
      </w:pPr>
      <w:r>
        <w:rPr>
          <w:noProof/>
        </w:rPr>
        <w:drawing>
          <wp:inline distT="0" distB="0" distL="114300" distR="114300">
            <wp:extent cx="5271135" cy="2136140"/>
            <wp:effectExtent l="0" t="0" r="5715" b="165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DA1" w:rsidRDefault="000F1DA1">
      <w:pPr>
        <w:pStyle w:val="a7"/>
        <w:ind w:left="840" w:firstLineChars="0" w:firstLine="0"/>
      </w:pPr>
    </w:p>
    <w:sectPr w:rsidR="000F1D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F28" w:rsidRDefault="00760F28" w:rsidP="00837489">
      <w:r>
        <w:separator/>
      </w:r>
    </w:p>
  </w:endnote>
  <w:endnote w:type="continuationSeparator" w:id="0">
    <w:p w:rsidR="00760F28" w:rsidRDefault="00760F28" w:rsidP="00837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F28" w:rsidRDefault="00760F28" w:rsidP="00837489">
      <w:r>
        <w:separator/>
      </w:r>
    </w:p>
  </w:footnote>
  <w:footnote w:type="continuationSeparator" w:id="0">
    <w:p w:rsidR="00760F28" w:rsidRDefault="00760F28" w:rsidP="00837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22F7C6"/>
    <w:multiLevelType w:val="multilevel"/>
    <w:tmpl w:val="9C22F7C6"/>
    <w:lvl w:ilvl="0">
      <w:start w:val="1"/>
      <w:numFmt w:val="japaneseCounting"/>
      <w:lvlText w:val="%1、"/>
      <w:lvlJc w:val="left"/>
      <w:pPr>
        <w:ind w:left="1140" w:hanging="720"/>
      </w:pPr>
      <w:rPr>
        <w:rFonts w:hint="default"/>
        <w:sz w:val="28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02C7D64"/>
    <w:multiLevelType w:val="multilevel"/>
    <w:tmpl w:val="202C7D64"/>
    <w:lvl w:ilvl="0">
      <w:start w:val="1"/>
      <w:numFmt w:val="japaneseCounting"/>
      <w:lvlText w:val="%1、"/>
      <w:lvlJc w:val="left"/>
      <w:pPr>
        <w:ind w:left="1140" w:hanging="720"/>
      </w:pPr>
      <w:rPr>
        <w:rFonts w:hint="default"/>
        <w:sz w:val="28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9695614"/>
    <w:multiLevelType w:val="singleLevel"/>
    <w:tmpl w:val="79695614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41"/>
    <w:rsid w:val="000F1DA1"/>
    <w:rsid w:val="00145C18"/>
    <w:rsid w:val="00192D96"/>
    <w:rsid w:val="001F50EA"/>
    <w:rsid w:val="00340D41"/>
    <w:rsid w:val="00760F28"/>
    <w:rsid w:val="0076119E"/>
    <w:rsid w:val="00837489"/>
    <w:rsid w:val="008C0D5F"/>
    <w:rsid w:val="008C1DA9"/>
    <w:rsid w:val="009562FD"/>
    <w:rsid w:val="009C7E1F"/>
    <w:rsid w:val="00A4026F"/>
    <w:rsid w:val="00AA1785"/>
    <w:rsid w:val="00AA41F2"/>
    <w:rsid w:val="00B623B4"/>
    <w:rsid w:val="00BE52A1"/>
    <w:rsid w:val="00C022B0"/>
    <w:rsid w:val="00CD02AA"/>
    <w:rsid w:val="00CD0602"/>
    <w:rsid w:val="00CD7481"/>
    <w:rsid w:val="00E96B47"/>
    <w:rsid w:val="00F37E2F"/>
    <w:rsid w:val="18F1610A"/>
    <w:rsid w:val="59E776DC"/>
    <w:rsid w:val="649D7713"/>
    <w:rsid w:val="7A1472E9"/>
    <w:rsid w:val="7B12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111111@qq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kecheng-jw.jsou.cn/login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101</Words>
  <Characters>579</Characters>
  <Application>Microsoft Office Word</Application>
  <DocSecurity>0</DocSecurity>
  <Lines>4</Lines>
  <Paragraphs>1</Paragraphs>
  <ScaleCrop>false</ScaleCrop>
  <Company>Microsoft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李从明</dc:creator>
  <cp:lastModifiedBy>钱  琦</cp:lastModifiedBy>
  <cp:revision>15</cp:revision>
  <dcterms:created xsi:type="dcterms:W3CDTF">2020-02-08T07:48:00Z</dcterms:created>
  <dcterms:modified xsi:type="dcterms:W3CDTF">2020-02-14T08:59:00Z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