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C1109">
      <w:pPr>
        <w:spacing w:after="0"/>
        <w:jc w:val="center"/>
        <w:outlineLvl w:val="1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高职教务系统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学籍预警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相关操作流程</w:t>
      </w:r>
    </w:p>
    <w:p w14:paraId="6B0D33EC">
      <w:pPr>
        <w:numPr>
          <w:ilvl w:val="0"/>
          <w:numId w:val="1"/>
        </w:numPr>
        <w:spacing w:after="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进入“成绩管理—学籍预警管理—学籍预警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</w:rPr>
        <w:t>类别维护”界面，点击右上角【增加】按钮，维护学籍预警类别信息</w:t>
      </w:r>
      <w:r>
        <w:drawing>
          <wp:inline distT="0" distB="0" distL="114300" distR="114300">
            <wp:extent cx="5263515" cy="1489710"/>
            <wp:effectExtent l="0" t="0" r="13335" b="1524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8CD8">
      <w:pPr>
        <w:numPr>
          <w:ilvl w:val="0"/>
          <w:numId w:val="1"/>
        </w:numPr>
        <w:spacing w:after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进入“成绩管理—学籍预警管理—学籍预警条件池设置”界面，设置条件是否启用</w:t>
      </w:r>
      <w:r>
        <w:drawing>
          <wp:inline distT="0" distB="0" distL="114300" distR="114300">
            <wp:extent cx="5269865" cy="1680845"/>
            <wp:effectExtent l="0" t="0" r="6985" b="146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DA6E4">
      <w:pPr>
        <w:numPr>
          <w:ilvl w:val="0"/>
          <w:numId w:val="1"/>
        </w:numPr>
        <w:spacing w:after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进入“成绩管理—学籍预警管理—学籍预警条件设置”界面，点击右上角【设置】，然后维护相应条件</w:t>
      </w:r>
      <w:r>
        <w:drawing>
          <wp:inline distT="0" distB="0" distL="114300" distR="114300">
            <wp:extent cx="5263515" cy="1245870"/>
            <wp:effectExtent l="0" t="0" r="13335" b="1143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12160"/>
            <wp:effectExtent l="0" t="0" r="3175" b="254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58D97">
      <w:pPr>
        <w:numPr>
          <w:ilvl w:val="0"/>
          <w:numId w:val="1"/>
        </w:numPr>
        <w:spacing w:after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进入“成绩管理—学籍预警管理—学籍预警数据统计”界面，点击右上角【统计】按钮，然后选择要统计的年级、专业（年级必选），点击【确定】之后符合条件的学生信息就会显示出来</w:t>
      </w:r>
      <w:r>
        <w:drawing>
          <wp:inline distT="0" distB="0" distL="114300" distR="114300">
            <wp:extent cx="5269230" cy="2455545"/>
            <wp:effectExtent l="0" t="0" r="7620" b="190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50860">
      <w:pPr>
        <w:numPr>
          <w:ilvl w:val="0"/>
          <w:numId w:val="1"/>
        </w:numPr>
        <w:spacing w:after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进入“成绩管理—学籍预警管理—学籍预警结果处理”界面，点击右上角【预警处理】按钮，选择年级，选择要预警的学生，最后点击弹出框【确定】按钮被预警的学生信息就会显示出来</w:t>
      </w:r>
      <w:r>
        <w:drawing>
          <wp:inline distT="0" distB="0" distL="114300" distR="114300">
            <wp:extent cx="5264785" cy="2233295"/>
            <wp:effectExtent l="0" t="0" r="12065" b="1460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</w:rPr>
        <w:t>选择被预警的学生记录，点击页面右上角【确认】按钮，然后学生登陆系统就会显示</w:t>
      </w:r>
      <w:r>
        <w:drawing>
          <wp:inline distT="0" distB="0" distL="114300" distR="114300">
            <wp:extent cx="5266690" cy="1402080"/>
            <wp:effectExtent l="0" t="0" r="10160" b="762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D854">
      <w:pPr>
        <w:numPr>
          <w:ilvl w:val="0"/>
          <w:numId w:val="1"/>
        </w:numPr>
        <w:spacing w:after="0"/>
        <w:rPr>
          <w:rFonts w:hint="eastAsia" w:ascii="宋体" w:hAnsi="宋体" w:cs="宋体"/>
          <w:sz w:val="21"/>
          <w:szCs w:val="21"/>
        </w:rPr>
      </w:pPr>
      <w:r>
        <w:rPr>
          <w:rFonts w:hint="eastAsia"/>
        </w:rPr>
        <w:t>学生登陆系统显示预警信息（输入用户名和密码之后就会显示）</w:t>
      </w:r>
      <w:r>
        <w:rPr>
          <w:rFonts w:hint="eastAsia" w:ascii="宋体" w:hAnsi="宋体" w:cs="宋体"/>
          <w:sz w:val="21"/>
          <w:szCs w:val="21"/>
        </w:rPr>
        <w:drawing>
          <wp:inline distT="0" distB="0" distL="114300" distR="114300">
            <wp:extent cx="5267325" cy="1771015"/>
            <wp:effectExtent l="0" t="0" r="9525" b="635"/>
            <wp:docPr id="5" name="图片 8" descr="1582111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15821114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E1E39">
      <w:r>
        <w:rPr>
          <w:rFonts w:hint="eastAsia" w:ascii="宋体" w:hAnsi="宋体" w:cs="宋体"/>
          <w:sz w:val="21"/>
          <w:szCs w:val="21"/>
        </w:rPr>
        <w:t>进入“成绩管理—学籍预警管理—学籍预警结果查询”界面，当“学籍预警结果处理”界面【确认】过之后在此页面就能查询出学生的预警记录，且可以通过【学生确认状态】字段信息确认学生是否已登陆系统了解自己的预警情况。当【学生确认状态】为“是”时代表学生已登陆系统且确认了自己的预警信息；且当【学生确认状态】为“是”时学生再次登陆系统则不会显示预警信息。</w:t>
      </w:r>
      <w:r>
        <w:drawing>
          <wp:inline distT="0" distB="0" distL="114300" distR="114300">
            <wp:extent cx="5271770" cy="1225550"/>
            <wp:effectExtent l="0" t="0" r="5080" b="1270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2E76ECA-8CFD-4480-AB36-4BAFF6A7567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3834C14-C42F-4EF4-B4ED-EFD4F3F54ED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AE72CE"/>
    <w:multiLevelType w:val="singleLevel"/>
    <w:tmpl w:val="5EAE72CE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zYjYzMDA3YjI4M2JhMTFmZjIwNzEwMTZmNzE3NjkifQ=="/>
  </w:docVars>
  <w:rsids>
    <w:rsidRoot w:val="00000000"/>
    <w:rsid w:val="00D27C82"/>
    <w:rsid w:val="174C4D79"/>
    <w:rsid w:val="57D0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100" w:afterAutospacing="1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545</Words>
  <Characters>545</Characters>
  <Lines>0</Lines>
  <Paragraphs>0</Paragraphs>
  <TotalTime>0</TotalTime>
  <ScaleCrop>false</ScaleCrop>
  <LinksUpToDate>false</LinksUpToDate>
  <CharactersWithSpaces>545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2024-09-19T09:14:00Z</dcterms:created>
  <dc:creator>Renjh</dc:creator>
  <cp:lastModifiedBy>漫步泊月</cp:lastModifiedBy>
  <dcterms:modified xsi:type="dcterms:W3CDTF">2024-09-23T01:55:22Z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68EA7996E9B849B897DB93BF4B4C8583_12</vt:lpwstr>
  </property>
</Properties>
</file>