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1171E">
      <w:pPr>
        <w:spacing w:line="560" w:lineRule="exact"/>
        <w:rPr>
          <w:rFonts w:ascii="Times New Roman" w:hAnsi="Times New Roman" w:eastAsia="方正黑体_GBK" w:cs="Times New Roman"/>
          <w:sz w:val="28"/>
        </w:rPr>
      </w:pPr>
      <w:r>
        <w:rPr>
          <w:rFonts w:ascii="Times New Roman" w:hAnsi="Times New Roman" w:eastAsia="方正黑体_GBK" w:cs="Times New Roman"/>
          <w:sz w:val="28"/>
        </w:rPr>
        <w:t>附件7</w:t>
      </w:r>
    </w:p>
    <w:p w14:paraId="5F51B8E0"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</w:rPr>
      </w:pPr>
    </w:p>
    <w:p w14:paraId="585646BE">
      <w:pPr>
        <w:spacing w:line="560" w:lineRule="exact"/>
        <w:jc w:val="center"/>
        <w:rPr>
          <w:rFonts w:ascii="Times New Roman" w:hAnsi="Times New Roman" w:eastAsia="方正小标宋简体" w:cs="Times New Roman"/>
          <w:sz w:val="44"/>
        </w:rPr>
      </w:pPr>
    </w:p>
    <w:p w14:paraId="7A28FAAE">
      <w:pPr>
        <w:jc w:val="center"/>
        <w:rPr>
          <w:rFonts w:ascii="Times New Roman" w:hAnsi="Times New Roman" w:eastAsia="方正小标宋简体" w:cs="Times New Roman"/>
          <w:sz w:val="52"/>
        </w:rPr>
      </w:pPr>
      <w:r>
        <w:rPr>
          <w:rFonts w:ascii="Times New Roman" w:hAnsi="Times New Roman" w:eastAsia="方正小标宋简体" w:cs="Times New Roman"/>
          <w:sz w:val="52"/>
        </w:rPr>
        <w:t>江苏城市职业学院</w:t>
      </w:r>
    </w:p>
    <w:p w14:paraId="1C1933EE">
      <w:pPr>
        <w:jc w:val="center"/>
        <w:rPr>
          <w:rFonts w:ascii="Times New Roman" w:hAnsi="Times New Roman" w:eastAsia="方正小标宋简体" w:cs="Times New Roman"/>
          <w:sz w:val="52"/>
        </w:rPr>
      </w:pPr>
      <w:r>
        <w:rPr>
          <w:rFonts w:ascii="Times New Roman" w:hAnsi="Times New Roman" w:eastAsia="方正小标宋简体" w:cs="Times New Roman"/>
          <w:sz w:val="52"/>
        </w:rPr>
        <w:t>三年制高职专业人才培养方案</w:t>
      </w:r>
    </w:p>
    <w:p w14:paraId="60B420F6">
      <w:pPr>
        <w:jc w:val="center"/>
        <w:rPr>
          <w:rFonts w:ascii="Times New Roman" w:hAnsi="Times New Roman" w:eastAsia="方正小标宋简体" w:cs="Times New Roman"/>
          <w:sz w:val="52"/>
        </w:rPr>
      </w:pPr>
      <w:r>
        <w:rPr>
          <w:rFonts w:ascii="Times New Roman" w:hAnsi="Times New Roman" w:eastAsia="方正小标宋简体" w:cs="Times New Roman"/>
          <w:sz w:val="52"/>
        </w:rPr>
        <w:t>审核表</w:t>
      </w:r>
    </w:p>
    <w:p w14:paraId="5EB9E128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p w14:paraId="0E150428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p w14:paraId="6584D532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p w14:paraId="774C5D61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258"/>
      </w:tblGrid>
      <w:tr w14:paraId="1AFA123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36BA4FE0">
            <w:pPr>
              <w:spacing w:line="560" w:lineRule="exact"/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sz w:val="32"/>
                <w:szCs w:val="32"/>
              </w:rPr>
              <w:t>专业名称：</w:t>
            </w:r>
          </w:p>
        </w:tc>
        <w:tc>
          <w:tcPr>
            <w:tcW w:w="4258" w:type="dxa"/>
            <w:tcBorders>
              <w:top w:val="nil"/>
            </w:tcBorders>
            <w:vAlign w:val="center"/>
          </w:tcPr>
          <w:p w14:paraId="065E0D49">
            <w:pPr>
              <w:spacing w:line="560" w:lineRule="exact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601C41E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EE11043">
            <w:pPr>
              <w:spacing w:line="560" w:lineRule="exact"/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sz w:val="32"/>
                <w:szCs w:val="32"/>
              </w:rPr>
              <w:t>专业代码：</w:t>
            </w:r>
          </w:p>
        </w:tc>
        <w:tc>
          <w:tcPr>
            <w:tcW w:w="4258" w:type="dxa"/>
            <w:vAlign w:val="center"/>
          </w:tcPr>
          <w:p w14:paraId="1B261F73">
            <w:pPr>
              <w:spacing w:line="560" w:lineRule="exact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4E7BED3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480B1053">
            <w:pPr>
              <w:spacing w:line="560" w:lineRule="exact"/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sz w:val="32"/>
                <w:szCs w:val="32"/>
              </w:rPr>
              <w:t>所在系部：</w:t>
            </w:r>
          </w:p>
        </w:tc>
        <w:tc>
          <w:tcPr>
            <w:tcW w:w="4258" w:type="dxa"/>
            <w:vAlign w:val="center"/>
          </w:tcPr>
          <w:p w14:paraId="585ED67D">
            <w:pPr>
              <w:spacing w:line="560" w:lineRule="exact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1D46648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592E0027">
            <w:pPr>
              <w:spacing w:line="560" w:lineRule="exact"/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sz w:val="32"/>
                <w:szCs w:val="32"/>
              </w:rPr>
              <w:t>专业负责人：</w:t>
            </w:r>
          </w:p>
        </w:tc>
        <w:tc>
          <w:tcPr>
            <w:tcW w:w="4258" w:type="dxa"/>
            <w:vAlign w:val="center"/>
          </w:tcPr>
          <w:p w14:paraId="115D4F59">
            <w:pPr>
              <w:spacing w:line="560" w:lineRule="exact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  <w:tr w14:paraId="06D53D4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2552" w:type="dxa"/>
            <w:tcBorders>
              <w:top w:val="nil"/>
              <w:bottom w:val="nil"/>
            </w:tcBorders>
            <w:vAlign w:val="center"/>
          </w:tcPr>
          <w:p w14:paraId="7B42CBD6">
            <w:pPr>
              <w:spacing w:line="560" w:lineRule="exact"/>
              <w:jc w:val="right"/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ascii="Times New Roman" w:hAnsi="Times New Roman" w:eastAsia="宋体" w:cs="Times New Roman"/>
                <w:sz w:val="32"/>
                <w:szCs w:val="32"/>
              </w:rPr>
              <w:t>联系电话：</w:t>
            </w:r>
          </w:p>
        </w:tc>
        <w:tc>
          <w:tcPr>
            <w:tcW w:w="4258" w:type="dxa"/>
            <w:vAlign w:val="center"/>
          </w:tcPr>
          <w:p w14:paraId="5965F2F2">
            <w:pPr>
              <w:spacing w:line="560" w:lineRule="exact"/>
              <w:rPr>
                <w:rFonts w:ascii="Times New Roman" w:hAnsi="Times New Roman" w:eastAsia="宋体" w:cs="Times New Roman"/>
                <w:sz w:val="32"/>
                <w:szCs w:val="32"/>
              </w:rPr>
            </w:pPr>
          </w:p>
        </w:tc>
      </w:tr>
    </w:tbl>
    <w:p w14:paraId="19E86C73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p w14:paraId="1A2690DA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  <w:bookmarkStart w:id="0" w:name="_GoBack"/>
      <w:bookmarkEnd w:id="0"/>
    </w:p>
    <w:p w14:paraId="07E549BD">
      <w:pPr>
        <w:spacing w:line="560" w:lineRule="exact"/>
        <w:jc w:val="center"/>
        <w:rPr>
          <w:rFonts w:ascii="Times New Roman" w:hAnsi="Times New Roman" w:eastAsia="方正小标宋简体" w:cs="Times New Roman"/>
          <w:sz w:val="48"/>
        </w:rPr>
      </w:pPr>
    </w:p>
    <w:p w14:paraId="153E5D93">
      <w:pPr>
        <w:spacing w:line="560" w:lineRule="exact"/>
        <w:jc w:val="center"/>
        <w:rPr>
          <w:rFonts w:ascii="Times New Roman" w:hAnsi="Times New Roman" w:eastAsia="宋体" w:cs="Times New Roman"/>
          <w:sz w:val="28"/>
        </w:rPr>
      </w:pPr>
      <w:r>
        <w:rPr>
          <w:rFonts w:ascii="Times New Roman" w:hAnsi="Times New Roman" w:eastAsia="宋体" w:cs="Times New Roman"/>
          <w:sz w:val="28"/>
        </w:rPr>
        <w:t>江苏城市职业学院</w:t>
      </w:r>
      <w:r>
        <w:rPr>
          <w:rFonts w:hint="eastAsia" w:ascii="Times New Roman" w:hAnsi="Times New Roman" w:eastAsia="宋体" w:cs="Times New Roman"/>
          <w:sz w:val="28"/>
        </w:rPr>
        <w:t>教务</w:t>
      </w:r>
      <w:r>
        <w:rPr>
          <w:rFonts w:ascii="Times New Roman" w:hAnsi="Times New Roman" w:eastAsia="宋体" w:cs="Times New Roman"/>
          <w:sz w:val="28"/>
        </w:rPr>
        <w:t>处制</w:t>
      </w:r>
    </w:p>
    <w:p w14:paraId="20E02F13">
      <w:pPr>
        <w:spacing w:line="560" w:lineRule="exact"/>
        <w:jc w:val="center"/>
        <w:rPr>
          <w:rFonts w:ascii="Times New Roman" w:hAnsi="Times New Roman" w:eastAsia="宋体" w:cs="Times New Roman"/>
          <w:sz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宋体" w:cs="Times New Roman"/>
          <w:sz w:val="28"/>
        </w:rPr>
        <w:t>202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6</w:t>
      </w:r>
      <w:r>
        <w:rPr>
          <w:rFonts w:ascii="Times New Roman" w:hAnsi="Times New Roman" w:eastAsia="宋体" w:cs="Times New Roman"/>
          <w:sz w:val="28"/>
        </w:rPr>
        <w:t>年</w:t>
      </w:r>
      <w:r>
        <w:rPr>
          <w:rFonts w:hint="eastAsia" w:ascii="Times New Roman" w:hAnsi="Times New Roman" w:eastAsia="宋体" w:cs="Times New Roman"/>
          <w:sz w:val="28"/>
          <w:lang w:val="en-US" w:eastAsia="zh-CN"/>
        </w:rPr>
        <w:t>5</w:t>
      </w:r>
      <w:r>
        <w:rPr>
          <w:rFonts w:ascii="Times New Roman" w:hAnsi="Times New Roman" w:eastAsia="宋体" w:cs="Times New Roman"/>
          <w:sz w:val="28"/>
        </w:rPr>
        <w:t>月</w:t>
      </w:r>
    </w:p>
    <w:p w14:paraId="04E38FF3">
      <w:pPr>
        <w:spacing w:line="560" w:lineRule="exact"/>
        <w:jc w:val="center"/>
        <w:rPr>
          <w:rFonts w:ascii="Times New Roman" w:hAnsi="Times New Roman" w:eastAsia="方正小标宋简体" w:cs="Times New Roman"/>
          <w:sz w:val="36"/>
          <w:szCs w:val="44"/>
        </w:rPr>
      </w:pPr>
      <w:r>
        <w:rPr>
          <w:rFonts w:ascii="Times New Roman" w:hAnsi="Times New Roman" w:eastAsia="方正小标宋简体" w:cs="Times New Roman"/>
          <w:sz w:val="36"/>
          <w:szCs w:val="44"/>
        </w:rPr>
        <w:t>目　录</w:t>
      </w:r>
    </w:p>
    <w:p w14:paraId="65C72A67">
      <w:pPr>
        <w:spacing w:line="560" w:lineRule="exact"/>
        <w:rPr>
          <w:rFonts w:ascii="Times New Roman" w:hAnsi="Times New Roman" w:eastAsia="方正小标宋简体" w:cs="Times New Roman"/>
          <w:sz w:val="36"/>
          <w:szCs w:val="44"/>
        </w:rPr>
      </w:pPr>
    </w:p>
    <w:p w14:paraId="54DB4061">
      <w:pPr>
        <w:spacing w:line="360" w:lineRule="auto"/>
        <w:rPr>
          <w:rFonts w:ascii="Times New Roman" w:hAnsi="Times New Roman" w:eastAsia="楷体" w:cs="Times New Roman"/>
          <w:sz w:val="28"/>
          <w:szCs w:val="44"/>
        </w:rPr>
      </w:pPr>
      <w:r>
        <w:rPr>
          <w:rFonts w:ascii="Times New Roman" w:hAnsi="Times New Roman" w:eastAsia="楷体" w:cs="Times New Roman"/>
          <w:sz w:val="28"/>
          <w:szCs w:val="44"/>
        </w:rPr>
        <w:t>1．</w:t>
      </w:r>
      <w:r>
        <w:rPr>
          <w:rFonts w:hint="eastAsia" w:ascii="Times New Roman" w:hAnsi="Times New Roman" w:eastAsia="楷体" w:cs="Times New Roman"/>
          <w:sz w:val="28"/>
          <w:szCs w:val="44"/>
        </w:rPr>
        <w:t>XX专业建设指导委员会</w:t>
      </w:r>
    </w:p>
    <w:p w14:paraId="1C5EBB6C">
      <w:pPr>
        <w:spacing w:line="360" w:lineRule="auto"/>
        <w:rPr>
          <w:rFonts w:ascii="Times New Roman" w:hAnsi="Times New Roman" w:eastAsia="楷体" w:cs="Times New Roman"/>
          <w:sz w:val="28"/>
          <w:szCs w:val="44"/>
        </w:rPr>
      </w:pPr>
      <w:r>
        <w:rPr>
          <w:rFonts w:ascii="Times New Roman" w:hAnsi="Times New Roman" w:eastAsia="楷体" w:cs="Times New Roman"/>
          <w:sz w:val="28"/>
          <w:szCs w:val="44"/>
        </w:rPr>
        <w:t>2．XX专业人才培养方案的调研分析报告</w:t>
      </w:r>
    </w:p>
    <w:p w14:paraId="11AA369D">
      <w:pPr>
        <w:spacing w:line="360" w:lineRule="auto"/>
        <w:rPr>
          <w:rFonts w:ascii="Times New Roman" w:hAnsi="Times New Roman" w:eastAsia="楷体" w:cs="Times New Roman"/>
          <w:sz w:val="28"/>
          <w:szCs w:val="44"/>
        </w:rPr>
      </w:pPr>
      <w:r>
        <w:rPr>
          <w:rFonts w:ascii="Times New Roman" w:hAnsi="Times New Roman" w:eastAsia="楷体" w:cs="Times New Roman"/>
          <w:sz w:val="28"/>
          <w:szCs w:val="44"/>
        </w:rPr>
        <w:t>3．XX专业建设指导委员会论证意见表</w:t>
      </w:r>
    </w:p>
    <w:p w14:paraId="5FF171B9">
      <w:pPr>
        <w:spacing w:line="360" w:lineRule="auto"/>
        <w:rPr>
          <w:rFonts w:ascii="Times New Roman" w:hAnsi="Times New Roman" w:eastAsia="楷体" w:cs="Times New Roman"/>
          <w:sz w:val="28"/>
          <w:szCs w:val="44"/>
        </w:rPr>
      </w:pPr>
      <w:r>
        <w:rPr>
          <w:rFonts w:ascii="Times New Roman" w:hAnsi="Times New Roman" w:eastAsia="楷体" w:cs="Times New Roman"/>
          <w:sz w:val="28"/>
          <w:szCs w:val="44"/>
        </w:rPr>
        <w:t>4．XX专业人才培养方案</w:t>
      </w:r>
      <w:r>
        <w:rPr>
          <w:rFonts w:hint="eastAsia" w:ascii="Times New Roman" w:hAnsi="Times New Roman" w:eastAsia="楷体" w:cs="Times New Roman"/>
          <w:sz w:val="28"/>
          <w:szCs w:val="44"/>
        </w:rPr>
        <w:t>审核</w:t>
      </w:r>
      <w:r>
        <w:rPr>
          <w:rFonts w:ascii="Times New Roman" w:hAnsi="Times New Roman" w:eastAsia="楷体" w:cs="Times New Roman"/>
          <w:sz w:val="28"/>
          <w:szCs w:val="44"/>
        </w:rPr>
        <w:t>意见表</w:t>
      </w:r>
    </w:p>
    <w:p w14:paraId="74DFAE87">
      <w:pPr>
        <w:spacing w:line="560" w:lineRule="exact"/>
        <w:rPr>
          <w:rFonts w:ascii="Times New Roman" w:hAnsi="Times New Roman" w:eastAsia="楷体" w:cs="Times New Roman"/>
          <w:sz w:val="24"/>
          <w:szCs w:val="44"/>
        </w:rPr>
      </w:pPr>
    </w:p>
    <w:p w14:paraId="62929D31">
      <w:pPr>
        <w:spacing w:line="560" w:lineRule="exact"/>
        <w:rPr>
          <w:rFonts w:ascii="Times New Roman" w:hAnsi="Times New Roman" w:eastAsia="楷体" w:cs="Times New Roman"/>
          <w:sz w:val="24"/>
          <w:szCs w:val="44"/>
        </w:rPr>
      </w:pPr>
    </w:p>
    <w:p w14:paraId="533A3467">
      <w:pPr>
        <w:spacing w:line="560" w:lineRule="exact"/>
        <w:rPr>
          <w:rFonts w:ascii="Times New Roman" w:hAnsi="Times New Roman" w:eastAsia="楷体" w:cs="Times New Roman"/>
          <w:sz w:val="24"/>
          <w:szCs w:val="44"/>
        </w:rPr>
      </w:pPr>
    </w:p>
    <w:p w14:paraId="6BAB566B">
      <w:pPr>
        <w:spacing w:line="560" w:lineRule="exact"/>
        <w:rPr>
          <w:rFonts w:ascii="Times New Roman" w:hAnsi="Times New Roman" w:eastAsia="楷体" w:cs="Times New Roman"/>
          <w:sz w:val="24"/>
          <w:szCs w:val="44"/>
        </w:rPr>
      </w:pPr>
    </w:p>
    <w:p w14:paraId="144155A1">
      <w:pPr>
        <w:spacing w:line="560" w:lineRule="exact"/>
        <w:rPr>
          <w:rFonts w:ascii="Times New Roman" w:hAnsi="Times New Roman" w:eastAsia="楷体" w:cs="Times New Roman"/>
          <w:sz w:val="24"/>
          <w:szCs w:val="44"/>
        </w:rPr>
        <w:sectPr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</w:p>
    <w:p w14:paraId="574551E1">
      <w:pPr>
        <w:spacing w:line="560" w:lineRule="exact"/>
        <w:jc w:val="center"/>
        <w:rPr>
          <w:rFonts w:ascii="Times New Roman" w:hAnsi="Times New Roman" w:eastAsia="方正小标宋简体" w:cs="Times New Roman"/>
          <w:sz w:val="28"/>
          <w:szCs w:val="44"/>
        </w:rPr>
      </w:pPr>
      <w:r>
        <w:rPr>
          <w:rFonts w:ascii="Times New Roman" w:hAnsi="Times New Roman" w:eastAsia="方正小标宋简体" w:cs="Times New Roman"/>
          <w:sz w:val="36"/>
          <w:szCs w:val="44"/>
        </w:rPr>
        <w:t>XX专业建设指导委员会</w:t>
      </w:r>
    </w:p>
    <w:p w14:paraId="63F0776B">
      <w:pPr>
        <w:spacing w:line="560" w:lineRule="exact"/>
        <w:jc w:val="center"/>
        <w:rPr>
          <w:rFonts w:ascii="Times New Roman" w:hAnsi="Times New Roman" w:eastAsia="方正仿宋_GBK" w:cs="Times New Roman"/>
          <w:sz w:val="32"/>
          <w:szCs w:val="36"/>
        </w:rPr>
      </w:pPr>
    </w:p>
    <w:p w14:paraId="1038CA81">
      <w:pPr>
        <w:spacing w:line="560" w:lineRule="exact"/>
        <w:ind w:firstLine="560" w:firstLineChars="200"/>
        <w:rPr>
          <w:rFonts w:ascii="Times New Roman" w:hAnsi="Times New Roman" w:eastAsia="方正仿宋_GBK" w:cs="Times New Roman"/>
          <w:sz w:val="28"/>
          <w:szCs w:val="28"/>
        </w:rPr>
      </w:pPr>
      <w:r>
        <w:rPr>
          <w:rFonts w:hint="eastAsia" w:ascii="Times New Roman" w:hAnsi="Times New Roman" w:eastAsia="方正仿宋_GBK" w:cs="Times New Roman"/>
          <w:sz w:val="28"/>
          <w:szCs w:val="28"/>
        </w:rPr>
        <w:t>按照</w:t>
      </w:r>
      <w:r>
        <w:rPr>
          <w:rFonts w:ascii="Times New Roman" w:hAnsi="Times New Roman" w:eastAsia="方正仿宋_GBK" w:cs="Times New Roman"/>
          <w:sz w:val="28"/>
          <w:szCs w:val="28"/>
        </w:rPr>
        <w:t>《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江苏城市职业学院关于制（修）订202</w:t>
      </w:r>
      <w:r>
        <w:rPr>
          <w:rFonts w:hint="eastAsia" w:ascii="Times New Roman" w:hAnsi="Times New Roman" w:eastAsia="方正仿宋_GBK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方正仿宋_GBK" w:cs="Times New Roman"/>
          <w:sz w:val="28"/>
          <w:szCs w:val="28"/>
        </w:rPr>
        <w:t>级三年制高职专业人才培养方案的原则意见</w:t>
      </w:r>
      <w:r>
        <w:rPr>
          <w:rFonts w:ascii="Times New Roman" w:hAnsi="Times New Roman" w:eastAsia="方正仿宋_GBK" w:cs="Times New Roman"/>
          <w:sz w:val="28"/>
          <w:szCs w:val="28"/>
        </w:rPr>
        <w:t>》要求，二级学院须统筹规划，制定专业人才培养方案制订的具体工作方案。成立由行业企业专家、教科研人员、一线教师和学生（毕业生）代表组成的专业建设指导委员会，共同做好专业人才培养方案制订工作。</w:t>
      </w:r>
    </w:p>
    <w:p w14:paraId="260A0ADB">
      <w:pPr>
        <w:spacing w:line="560" w:lineRule="exact"/>
        <w:ind w:firstLine="562" w:firstLineChars="200"/>
        <w:rPr>
          <w:rFonts w:ascii="Times New Roman" w:hAnsi="Times New Roman" w:eastAsia="方正仿宋_GBK" w:cs="Times New Roman"/>
          <w:b/>
          <w:sz w:val="28"/>
          <w:szCs w:val="28"/>
        </w:rPr>
      </w:pPr>
      <w:r>
        <w:rPr>
          <w:rFonts w:ascii="Times New Roman" w:hAnsi="Times New Roman" w:eastAsia="方正仿宋_GBK" w:cs="Times New Roman"/>
          <w:b/>
          <w:sz w:val="28"/>
          <w:szCs w:val="28"/>
        </w:rPr>
        <w:t>主任委员：</w:t>
      </w:r>
    </w:p>
    <w:p w14:paraId="70F9E8B7">
      <w:pPr>
        <w:spacing w:line="560" w:lineRule="exact"/>
        <w:ind w:firstLine="562" w:firstLineChars="200"/>
        <w:rPr>
          <w:rFonts w:ascii="Times New Roman" w:hAnsi="Times New Roman" w:eastAsia="方正仿宋_GBK" w:cs="Times New Roman"/>
          <w:b/>
          <w:sz w:val="28"/>
          <w:szCs w:val="28"/>
        </w:rPr>
      </w:pPr>
      <w:r>
        <w:rPr>
          <w:rFonts w:ascii="Times New Roman" w:hAnsi="Times New Roman" w:eastAsia="方正仿宋_GBK" w:cs="Times New Roman"/>
          <w:b/>
          <w:sz w:val="28"/>
          <w:szCs w:val="28"/>
        </w:rPr>
        <w:t>副主任委员：</w:t>
      </w:r>
    </w:p>
    <w:p w14:paraId="7E60570A">
      <w:pPr>
        <w:spacing w:line="560" w:lineRule="exact"/>
        <w:ind w:firstLine="562" w:firstLineChars="200"/>
        <w:rPr>
          <w:rFonts w:ascii="Times New Roman" w:hAnsi="Times New Roman" w:eastAsia="方正仿宋_GBK" w:cs="Times New Roman"/>
          <w:b/>
          <w:sz w:val="28"/>
          <w:szCs w:val="28"/>
        </w:rPr>
      </w:pPr>
      <w:r>
        <w:rPr>
          <w:rFonts w:ascii="Times New Roman" w:hAnsi="Times New Roman" w:eastAsia="方正仿宋_GBK" w:cs="Times New Roman"/>
          <w:b/>
          <w:sz w:val="28"/>
          <w:szCs w:val="28"/>
        </w:rPr>
        <w:t>秘书：</w:t>
      </w:r>
    </w:p>
    <w:p w14:paraId="4B51E5B5">
      <w:pPr>
        <w:spacing w:line="560" w:lineRule="exact"/>
        <w:ind w:firstLine="562" w:firstLineChars="200"/>
        <w:rPr>
          <w:rFonts w:ascii="Times New Roman" w:hAnsi="Times New Roman" w:eastAsia="方正仿宋_GBK" w:cs="Times New Roman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ascii="Times New Roman" w:hAnsi="Times New Roman" w:eastAsia="方正仿宋_GBK" w:cs="Times New Roman"/>
          <w:b/>
          <w:sz w:val="28"/>
          <w:szCs w:val="28"/>
        </w:rPr>
        <w:t>委员：（按姓氏笔画排序）</w:t>
      </w:r>
    </w:p>
    <w:p w14:paraId="22E5E0E3">
      <w:pPr>
        <w:spacing w:line="360" w:lineRule="auto"/>
        <w:jc w:val="center"/>
        <w:rPr>
          <w:rFonts w:ascii="Times New Roman" w:hAnsi="Times New Roman" w:eastAsia="方正小标宋简体" w:cs="Times New Roman"/>
          <w:sz w:val="36"/>
        </w:rPr>
      </w:pPr>
      <w:r>
        <w:rPr>
          <w:rFonts w:ascii="Times New Roman" w:hAnsi="Times New Roman" w:eastAsia="方正小标宋简体" w:cs="Times New Roman"/>
          <w:sz w:val="36"/>
        </w:rPr>
        <w:t>XX专业人才培养方案的调研分析报告</w:t>
      </w:r>
    </w:p>
    <w:p w14:paraId="4846CA7A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一、行业现状和发展趋势（方正黑体四号）</w:t>
      </w:r>
    </w:p>
    <w:p w14:paraId="6809B939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698BD6F7">
      <w:pPr>
        <w:spacing w:line="560" w:lineRule="exact"/>
        <w:rPr>
          <w:rFonts w:ascii="Times New Roman" w:hAnsi="Times New Roman" w:eastAsia="方正仿宋_GBK" w:cs="Times New Roman"/>
        </w:rPr>
      </w:pPr>
    </w:p>
    <w:p w14:paraId="4999AD70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二、行业企业对专业人才培养的需求（方正黑体四号）</w:t>
      </w:r>
    </w:p>
    <w:p w14:paraId="7ED55067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08F6C037">
      <w:pPr>
        <w:spacing w:line="560" w:lineRule="exact"/>
        <w:rPr>
          <w:rFonts w:ascii="Times New Roman" w:hAnsi="Times New Roman" w:eastAsia="方正仿宋_GBK" w:cs="Times New Roman"/>
        </w:rPr>
      </w:pPr>
    </w:p>
    <w:p w14:paraId="215247D2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三、毕业生跟踪调研情况及分析（方正黑体四号）</w:t>
      </w:r>
    </w:p>
    <w:p w14:paraId="1A697685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257F02B3"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</w:p>
    <w:p w14:paraId="7A8D38F0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四、在校生学情调研情况及分析（方正黑体四号）</w:t>
      </w:r>
    </w:p>
    <w:p w14:paraId="488433EE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297E1AC1"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</w:p>
    <w:p w14:paraId="4B70E1B5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五、专业培养目标及基本规格（方正黑体四号）</w:t>
      </w:r>
    </w:p>
    <w:p w14:paraId="3DF6E4F1">
      <w:pPr>
        <w:spacing w:line="560" w:lineRule="exact"/>
        <w:rPr>
          <w:rFonts w:ascii="Times New Roman" w:hAnsi="Times New Roman" w:eastAsia="方正仿宋_GBK" w:cs="Times New Roman"/>
        </w:rPr>
      </w:pPr>
      <w:r>
        <w:rPr>
          <w:rFonts w:ascii="Times New Roman" w:hAnsi="Times New Roman" w:eastAsia="方正仿宋_GBK" w:cs="Times New Roman"/>
        </w:rPr>
        <w:t>（明确本专业面向的职业岗位（群）所需要的知识、能力、素质）</w:t>
      </w:r>
    </w:p>
    <w:p w14:paraId="7DF30553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49D49FFA"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</w:p>
    <w:p w14:paraId="0037B0D9">
      <w:pPr>
        <w:spacing w:line="560" w:lineRule="exact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sz w:val="28"/>
          <w:szCs w:val="28"/>
        </w:rPr>
        <w:t>六、专业人才培养方案的优化调整思路（方正黑体四号）</w:t>
      </w:r>
    </w:p>
    <w:p w14:paraId="5D129C48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正文（仿宋小四）</w:t>
      </w:r>
    </w:p>
    <w:p w14:paraId="2EA70427"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</w:p>
    <w:p w14:paraId="4A59AF03">
      <w:pPr>
        <w:spacing w:line="560" w:lineRule="exact"/>
        <w:ind w:firstLine="480" w:firstLineChars="200"/>
        <w:rPr>
          <w:rFonts w:ascii="Times New Roman" w:hAnsi="Times New Roman" w:eastAsia="方正仿宋_GBK" w:cs="Times New Roman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方正仿宋_GBK" w:cs="Times New Roman"/>
          <w:sz w:val="24"/>
          <w:szCs w:val="24"/>
        </w:rPr>
        <w:t>综上，XX学院XX专业进行了行业企业调研，毕业生跟踪调研和在校生学情调研，分析了产业发展趋势和行业企业人才需求，明确了本专业面向的职业岗位（群）所需要的知识、能力、素质，形成了以上XX专业人才培养调研报告。</w:t>
      </w:r>
    </w:p>
    <w:p w14:paraId="3BA492DB">
      <w:pPr>
        <w:spacing w:before="156" w:beforeLines="50" w:after="156" w:afterLines="5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XX专业建设指导委员会论证意见表</w:t>
      </w:r>
    </w:p>
    <w:p w14:paraId="2530E8C2">
      <w:pPr>
        <w:spacing w:line="560" w:lineRule="exact"/>
        <w:rPr>
          <w:rFonts w:ascii="Times New Roman" w:hAnsi="Times New Roman" w:eastAsia="方正仿宋_GBK" w:cs="Times New Roman"/>
          <w:sz w:val="24"/>
          <w:szCs w:val="28"/>
        </w:rPr>
      </w:pPr>
      <w:r>
        <w:rPr>
          <w:rFonts w:ascii="Times New Roman" w:hAnsi="Times New Roman" w:eastAsia="方正仿宋_GBK" w:cs="Times New Roman"/>
          <w:sz w:val="24"/>
          <w:szCs w:val="28"/>
        </w:rPr>
        <w:t>专业名称：                               论证时间：</w:t>
      </w:r>
      <w:r>
        <w:rPr>
          <w:rFonts w:hint="eastAsia" w:ascii="Times New Roman" w:hAnsi="Times New Roman" w:eastAsia="方正仿宋_GBK" w:cs="Times New Roman"/>
          <w:sz w:val="24"/>
          <w:szCs w:val="28"/>
          <w:lang w:val="en-US" w:eastAsia="zh-CN"/>
        </w:rPr>
        <w:t xml:space="preserve">    </w:t>
      </w:r>
      <w:r>
        <w:rPr>
          <w:rFonts w:ascii="Times New Roman" w:hAnsi="Times New Roman" w:eastAsia="方正仿宋_GBK" w:cs="Times New Roman"/>
          <w:sz w:val="24"/>
          <w:szCs w:val="28"/>
        </w:rPr>
        <w:t>年  月 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76"/>
        <w:gridCol w:w="1559"/>
        <w:gridCol w:w="1560"/>
        <w:gridCol w:w="1984"/>
        <w:gridCol w:w="1355"/>
      </w:tblGrid>
      <w:tr w14:paraId="43123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96" w:type="dxa"/>
            <w:gridSpan w:val="6"/>
            <w:vAlign w:val="center"/>
          </w:tcPr>
          <w:p w14:paraId="7FEFFBEE">
            <w:pPr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专业建设指导委员会名称：</w:t>
            </w:r>
          </w:p>
        </w:tc>
      </w:tr>
      <w:tr w14:paraId="5FCB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2" w:type="dxa"/>
            <w:vMerge w:val="restart"/>
            <w:vAlign w:val="center"/>
          </w:tcPr>
          <w:p w14:paraId="1B905FF0">
            <w:pPr>
              <w:snapToGrid w:val="0"/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专业建设指导委员会参会成员</w:t>
            </w:r>
          </w:p>
        </w:tc>
        <w:tc>
          <w:tcPr>
            <w:tcW w:w="1276" w:type="dxa"/>
            <w:vAlign w:val="center"/>
          </w:tcPr>
          <w:p w14:paraId="7DDB937A">
            <w:pPr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3CB02FC4">
            <w:pPr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职称/职务</w:t>
            </w:r>
          </w:p>
        </w:tc>
        <w:tc>
          <w:tcPr>
            <w:tcW w:w="1560" w:type="dxa"/>
            <w:vAlign w:val="center"/>
          </w:tcPr>
          <w:p w14:paraId="1F0EC8DF">
            <w:pPr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工作单位</w:t>
            </w:r>
          </w:p>
        </w:tc>
        <w:tc>
          <w:tcPr>
            <w:tcW w:w="1984" w:type="dxa"/>
            <w:vAlign w:val="center"/>
          </w:tcPr>
          <w:p w14:paraId="5A89507B">
            <w:pPr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学科/专业背景</w:t>
            </w:r>
          </w:p>
        </w:tc>
        <w:tc>
          <w:tcPr>
            <w:tcW w:w="1355" w:type="dxa"/>
            <w:vAlign w:val="center"/>
          </w:tcPr>
          <w:p w14:paraId="05985B1E">
            <w:pPr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联系电话</w:t>
            </w:r>
          </w:p>
        </w:tc>
      </w:tr>
      <w:tr w14:paraId="79D74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00C3522B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B8B3C7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34EA87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D25907B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EC749F7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DE1D58A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41524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15768DA2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3B500B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26F9480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BE455C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2ED1D9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51F848E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3BAA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4A9B8691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BFA8B1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1DD2E2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C4743CB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B577F8A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2870BB11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0C086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5CE95607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9ED08E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997A3E2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ED6BA05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83D777E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414CC6C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4D43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117D8E75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632DBF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D2EAE3C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129C305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0ADC983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708C3E0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0ECD3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2439E66C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1C35C4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A8DAA97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BE665B9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26C407C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274CECE4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36E66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30951833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80D74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CB1583C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8016DAC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5886F2E4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060D611F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1D775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1CCFA09B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E6B41B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272D7B8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BEB361E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F053E31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5F73C237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44A1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vAlign w:val="center"/>
          </w:tcPr>
          <w:p w14:paraId="43691CE2">
            <w:pPr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A0C509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2F95083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ED723CE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FCDC725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35D7A4B6">
            <w:pPr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 w14:paraId="0ACA4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2" w:hRule="atLeast"/>
          <w:jc w:val="center"/>
        </w:trPr>
        <w:tc>
          <w:tcPr>
            <w:tcW w:w="562" w:type="dxa"/>
            <w:vAlign w:val="center"/>
          </w:tcPr>
          <w:p w14:paraId="57D889F2">
            <w:pPr>
              <w:snapToGrid w:val="0"/>
              <w:jc w:val="center"/>
              <w:rPr>
                <w:rFonts w:ascii="Times New Roman" w:hAnsi="Times New Roman" w:eastAsia="方正小标宋简体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专业建设指导委员会论证意见</w:t>
            </w:r>
          </w:p>
        </w:tc>
        <w:tc>
          <w:tcPr>
            <w:tcW w:w="7734" w:type="dxa"/>
            <w:gridSpan w:val="5"/>
          </w:tcPr>
          <w:p w14:paraId="1BFB37BF">
            <w:pP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专业建设指导委员会论证意见：</w:t>
            </w:r>
          </w:p>
          <w:p w14:paraId="528B76B7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39705D67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12F5EF75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1A9D312C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0BC30D71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17C3DC0E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1D161DDE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24104EF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F1A103F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7DE748E8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25E7BD3E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6A031D8A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3DAEA499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28C50BB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5732AF6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9858575">
            <w:pPr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72F744B6">
            <w:pPr>
              <w:ind w:right="1470" w:rightChars="7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委员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签字：</w:t>
            </w:r>
          </w:p>
          <w:p w14:paraId="24D94663">
            <w:pPr>
              <w:ind w:right="1470" w:rightChars="7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论证时间：</w:t>
            </w:r>
          </w:p>
        </w:tc>
      </w:tr>
    </w:tbl>
    <w:p w14:paraId="1954A106">
      <w:pPr>
        <w:spacing w:line="560" w:lineRule="exact"/>
        <w:jc w:val="center"/>
        <w:rPr>
          <w:rFonts w:ascii="Times New Roman" w:hAnsi="Times New Roman" w:eastAsia="方正小标宋简体" w:cs="Times New Roman"/>
          <w:sz w:val="36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24A0823">
      <w:pPr>
        <w:spacing w:before="156" w:beforeLines="50" w:after="156" w:afterLines="50" w:line="56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XX专业人才培养方案审核意见表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134"/>
        <w:gridCol w:w="1134"/>
        <w:gridCol w:w="992"/>
        <w:gridCol w:w="1843"/>
        <w:gridCol w:w="1275"/>
        <w:gridCol w:w="930"/>
      </w:tblGrid>
      <w:tr w14:paraId="29ABA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Align w:val="center"/>
          </w:tcPr>
          <w:p w14:paraId="2292AD7D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专业名称</w:t>
            </w:r>
          </w:p>
        </w:tc>
        <w:tc>
          <w:tcPr>
            <w:tcW w:w="6174" w:type="dxa"/>
            <w:gridSpan w:val="5"/>
            <w:vAlign w:val="center"/>
          </w:tcPr>
          <w:p w14:paraId="2B12D726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7838F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Align w:val="center"/>
          </w:tcPr>
          <w:p w14:paraId="487BA4D2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总学分</w:t>
            </w:r>
          </w:p>
        </w:tc>
        <w:tc>
          <w:tcPr>
            <w:tcW w:w="2126" w:type="dxa"/>
            <w:gridSpan w:val="2"/>
            <w:vAlign w:val="center"/>
          </w:tcPr>
          <w:p w14:paraId="263BAED7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155FCDB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总学时</w:t>
            </w:r>
          </w:p>
        </w:tc>
        <w:tc>
          <w:tcPr>
            <w:tcW w:w="930" w:type="dxa"/>
            <w:vAlign w:val="center"/>
          </w:tcPr>
          <w:p w14:paraId="67C00F72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4671E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Align w:val="center"/>
          </w:tcPr>
          <w:p w14:paraId="7C02A4EC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实践教学总学时</w:t>
            </w:r>
          </w:p>
        </w:tc>
        <w:tc>
          <w:tcPr>
            <w:tcW w:w="2126" w:type="dxa"/>
            <w:gridSpan w:val="2"/>
            <w:vAlign w:val="center"/>
          </w:tcPr>
          <w:p w14:paraId="5B889B35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71547887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实践学时比例（</w:t>
            </w:r>
            <w:r>
              <w:rPr>
                <w:rFonts w:hint="eastAsia"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%</w:t>
            </w: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）</w:t>
            </w:r>
          </w:p>
        </w:tc>
        <w:tc>
          <w:tcPr>
            <w:tcW w:w="930" w:type="dxa"/>
            <w:vAlign w:val="center"/>
          </w:tcPr>
          <w:p w14:paraId="22CB0BF9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1425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Align w:val="center"/>
          </w:tcPr>
          <w:p w14:paraId="276A4BFE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选修课程学时</w:t>
            </w:r>
          </w:p>
        </w:tc>
        <w:tc>
          <w:tcPr>
            <w:tcW w:w="2126" w:type="dxa"/>
            <w:gridSpan w:val="2"/>
            <w:vAlign w:val="center"/>
          </w:tcPr>
          <w:p w14:paraId="3F0C8FF9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1B2096BB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选修课教学学时比例（</w:t>
            </w:r>
            <w:r>
              <w:rPr>
                <w:rFonts w:hint="eastAsia"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%</w:t>
            </w: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）</w:t>
            </w:r>
          </w:p>
        </w:tc>
        <w:tc>
          <w:tcPr>
            <w:tcW w:w="930" w:type="dxa"/>
            <w:vAlign w:val="center"/>
          </w:tcPr>
          <w:p w14:paraId="52B9DAC6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51DEC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Merge w:val="restart"/>
            <w:vAlign w:val="center"/>
          </w:tcPr>
          <w:p w14:paraId="0517AB60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专业（群）</w:t>
            </w:r>
          </w:p>
          <w:p w14:paraId="6B1B3A4E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基础课程设置</w:t>
            </w:r>
          </w:p>
        </w:tc>
        <w:tc>
          <w:tcPr>
            <w:tcW w:w="1134" w:type="dxa"/>
            <w:vAlign w:val="center"/>
          </w:tcPr>
          <w:p w14:paraId="33B6821A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门数</w:t>
            </w:r>
          </w:p>
        </w:tc>
        <w:tc>
          <w:tcPr>
            <w:tcW w:w="992" w:type="dxa"/>
            <w:vAlign w:val="center"/>
          </w:tcPr>
          <w:p w14:paraId="20C6D813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F9285DE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专业中阶/高阶课程设置</w:t>
            </w:r>
          </w:p>
        </w:tc>
        <w:tc>
          <w:tcPr>
            <w:tcW w:w="1275" w:type="dxa"/>
            <w:vAlign w:val="center"/>
          </w:tcPr>
          <w:p w14:paraId="663C163A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门数</w:t>
            </w:r>
          </w:p>
        </w:tc>
        <w:tc>
          <w:tcPr>
            <w:tcW w:w="930" w:type="dxa"/>
            <w:vAlign w:val="center"/>
          </w:tcPr>
          <w:p w14:paraId="684F771E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3CF3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22" w:type="dxa"/>
            <w:gridSpan w:val="2"/>
            <w:vMerge w:val="continue"/>
            <w:vAlign w:val="center"/>
          </w:tcPr>
          <w:p w14:paraId="25DC7D8B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763E56B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学分</w:t>
            </w:r>
          </w:p>
        </w:tc>
        <w:tc>
          <w:tcPr>
            <w:tcW w:w="992" w:type="dxa"/>
            <w:vAlign w:val="center"/>
          </w:tcPr>
          <w:p w14:paraId="5B7B0FC8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5C7376F4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7B410F80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学分</w:t>
            </w:r>
          </w:p>
        </w:tc>
        <w:tc>
          <w:tcPr>
            <w:tcW w:w="930" w:type="dxa"/>
            <w:vAlign w:val="center"/>
          </w:tcPr>
          <w:p w14:paraId="1C40132A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72C42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56" w:type="dxa"/>
            <w:gridSpan w:val="3"/>
            <w:vAlign w:val="center"/>
          </w:tcPr>
          <w:p w14:paraId="63BF5A60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专业实训课程门数</w:t>
            </w:r>
          </w:p>
          <w:p w14:paraId="7DB3A626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（不含文科</w:t>
            </w:r>
            <w:r>
              <w:rPr>
                <w:rFonts w:hint="eastAsia"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/</w:t>
            </w: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工学基础实训）</w:t>
            </w:r>
          </w:p>
        </w:tc>
        <w:tc>
          <w:tcPr>
            <w:tcW w:w="992" w:type="dxa"/>
            <w:vAlign w:val="center"/>
          </w:tcPr>
          <w:p w14:paraId="5010A319">
            <w:pPr>
              <w:snapToGrid w:val="0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75939C45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</w:pPr>
            <w:r>
              <w:rPr>
                <w:rFonts w:ascii="Times New Roman" w:hAnsi="Times New Roman" w:eastAsia="方正仿宋_GBK" w:cs="Times New Roman"/>
                <w:b/>
                <w:kern w:val="0"/>
                <w:sz w:val="24"/>
                <w:szCs w:val="18"/>
              </w:rPr>
              <w:t>专业选修课程门数</w:t>
            </w:r>
          </w:p>
        </w:tc>
        <w:tc>
          <w:tcPr>
            <w:tcW w:w="930" w:type="dxa"/>
            <w:vAlign w:val="center"/>
          </w:tcPr>
          <w:p w14:paraId="6AE7C907">
            <w:pPr>
              <w:snapToGrid w:val="0"/>
              <w:rPr>
                <w:rFonts w:ascii="Times New Roman" w:hAnsi="Times New Roman" w:eastAsia="方正仿宋_GBK" w:cs="Times New Roman"/>
                <w:kern w:val="0"/>
                <w:sz w:val="24"/>
                <w:szCs w:val="18"/>
              </w:rPr>
            </w:pPr>
          </w:p>
        </w:tc>
      </w:tr>
      <w:tr w14:paraId="440CC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  <w:jc w:val="center"/>
        </w:trPr>
        <w:tc>
          <w:tcPr>
            <w:tcW w:w="988" w:type="dxa"/>
            <w:vAlign w:val="center"/>
          </w:tcPr>
          <w:p w14:paraId="06DBD802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学院</w:t>
            </w:r>
          </w:p>
          <w:p w14:paraId="3D8CCFE1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初审</w:t>
            </w:r>
          </w:p>
          <w:p w14:paraId="7A13E7C2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意见</w:t>
            </w:r>
          </w:p>
        </w:tc>
        <w:tc>
          <w:tcPr>
            <w:tcW w:w="7308" w:type="dxa"/>
            <w:gridSpan w:val="6"/>
            <w:vAlign w:val="center"/>
          </w:tcPr>
          <w:p w14:paraId="43C75190">
            <w:pPr>
              <w:snapToGrid w:val="0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6D35B4D">
            <w:pPr>
              <w:snapToGrid w:val="0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75EB6D7C">
            <w:pPr>
              <w:snapToGrid w:val="0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 xml:space="preserve">    </w:t>
            </w:r>
          </w:p>
          <w:p w14:paraId="153730D7">
            <w:pPr>
              <w:snapToGrid w:val="0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063B7065">
            <w:pPr>
              <w:snapToGrid w:val="0"/>
              <w:jc w:val="center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0C6E99D6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负责人签字（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盖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章）：</w:t>
            </w:r>
          </w:p>
          <w:p w14:paraId="2614CF13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 xml:space="preserve">                 时间：</w:t>
            </w:r>
          </w:p>
        </w:tc>
      </w:tr>
      <w:tr w14:paraId="08DC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  <w:jc w:val="center"/>
        </w:trPr>
        <w:tc>
          <w:tcPr>
            <w:tcW w:w="988" w:type="dxa"/>
            <w:vAlign w:val="center"/>
          </w:tcPr>
          <w:p w14:paraId="5E502C9F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sz w:val="24"/>
                <w:szCs w:val="24"/>
              </w:rPr>
              <w:t>教务</w:t>
            </w: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处</w:t>
            </w:r>
          </w:p>
          <w:p w14:paraId="61468AF5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审核</w:t>
            </w:r>
          </w:p>
          <w:p w14:paraId="78BD8269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意见</w:t>
            </w:r>
          </w:p>
        </w:tc>
        <w:tc>
          <w:tcPr>
            <w:tcW w:w="7308" w:type="dxa"/>
            <w:gridSpan w:val="6"/>
            <w:vAlign w:val="center"/>
          </w:tcPr>
          <w:p w14:paraId="1B434A4B">
            <w:pPr>
              <w:snapToGrid w:val="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7A2A322">
            <w:pPr>
              <w:snapToGrid w:val="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4FBD2DC">
            <w:pPr>
              <w:snapToGrid w:val="0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6FBEA60A">
            <w:pPr>
              <w:snapToGrid w:val="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395E04AD">
            <w:pPr>
              <w:snapToGrid w:val="0"/>
              <w:ind w:right="2100" w:rightChars="100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5293DAA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负责人签字（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盖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章）：</w:t>
            </w:r>
          </w:p>
          <w:p w14:paraId="5447C491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时间：</w:t>
            </w:r>
          </w:p>
        </w:tc>
      </w:tr>
      <w:tr w14:paraId="4327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  <w:jc w:val="center"/>
        </w:trPr>
        <w:tc>
          <w:tcPr>
            <w:tcW w:w="988" w:type="dxa"/>
            <w:vAlign w:val="center"/>
          </w:tcPr>
          <w:p w14:paraId="0B4ABF0A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  <w:t>学校教学指导委员会审议意见</w:t>
            </w:r>
          </w:p>
        </w:tc>
        <w:tc>
          <w:tcPr>
            <w:tcW w:w="7308" w:type="dxa"/>
            <w:gridSpan w:val="6"/>
            <w:vAlign w:val="center"/>
          </w:tcPr>
          <w:p w14:paraId="6D9EC393">
            <w:pPr>
              <w:snapToGrid w:val="0"/>
              <w:ind w:right="2100" w:rightChars="100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2446AFB1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1373ECB3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0843722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4E51FE9A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32F5059E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主任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签字（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盖章</w:t>
            </w: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）：</w:t>
            </w:r>
          </w:p>
          <w:p w14:paraId="1622EDC3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sz w:val="24"/>
                <w:szCs w:val="24"/>
              </w:rPr>
              <w:t>时间：</w:t>
            </w:r>
          </w:p>
        </w:tc>
      </w:tr>
      <w:tr w14:paraId="1B83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  <w:jc w:val="center"/>
        </w:trPr>
        <w:tc>
          <w:tcPr>
            <w:tcW w:w="988" w:type="dxa"/>
            <w:vAlign w:val="center"/>
          </w:tcPr>
          <w:p w14:paraId="7161E961">
            <w:pPr>
              <w:snapToGrid w:val="0"/>
              <w:jc w:val="center"/>
              <w:rPr>
                <w:rFonts w:ascii="Times New Roman" w:hAnsi="Times New Roman" w:eastAsia="方正仿宋_GBK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/>
                <w:sz w:val="24"/>
                <w:szCs w:val="24"/>
                <w:lang w:bidi="ar"/>
              </w:rPr>
              <w:t>学校党委常委会意见</w:t>
            </w:r>
          </w:p>
        </w:tc>
        <w:tc>
          <w:tcPr>
            <w:tcW w:w="7308" w:type="dxa"/>
            <w:gridSpan w:val="6"/>
            <w:vAlign w:val="center"/>
          </w:tcPr>
          <w:p w14:paraId="72F4B643">
            <w:pPr>
              <w:spacing w:after="156" w:afterLines="50" w:line="0" w:lineRule="atLeast"/>
              <w:ind w:right="840"/>
              <w:jc w:val="lef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54A8E408">
            <w:pPr>
              <w:snapToGrid w:val="0"/>
              <w:ind w:right="2100" w:rightChars="1000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2A098260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7CA6D248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</w:p>
          <w:p w14:paraId="6064E2A8">
            <w:pPr>
              <w:snapToGrid w:val="0"/>
              <w:ind w:right="2100" w:rightChars="1000"/>
              <w:jc w:val="right"/>
              <w:rPr>
                <w:rFonts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学校名称（盖章）：</w:t>
            </w:r>
          </w:p>
          <w:p w14:paraId="64D33308">
            <w:pPr>
              <w:snapToGrid w:val="0"/>
              <w:ind w:right="2100" w:rightChars="1000"/>
              <w:jc w:val="right"/>
            </w:pP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</w:rPr>
              <w:t>时间：</w:t>
            </w:r>
          </w:p>
        </w:tc>
      </w:tr>
    </w:tbl>
    <w:p w14:paraId="4ACAEB85">
      <w:pPr>
        <w:snapToGrid w:val="0"/>
        <w:rPr>
          <w:rFonts w:ascii="Times New Roman" w:hAnsi="Times New Roman" w:eastAsia="方正小标宋简体" w:cs="Times New Roman"/>
          <w:sz w:val="8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FZFS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eastAsia="方正楷体_GBK" w:cs="Times New Roman"/>
      </w:rPr>
      <w:id w:val="-947925662"/>
    </w:sdtPr>
    <w:sdtEndPr>
      <w:rPr>
        <w:rFonts w:ascii="Times New Roman" w:hAnsi="Times New Roman" w:eastAsia="方正楷体_GBK" w:cs="Times New Roman"/>
      </w:rPr>
    </w:sdtEndPr>
    <w:sdtContent>
      <w:p w14:paraId="378F5DD8">
        <w:pPr>
          <w:pStyle w:val="4"/>
          <w:jc w:val="center"/>
          <w:rPr>
            <w:rFonts w:ascii="Times New Roman" w:hAnsi="Times New Roman" w:eastAsia="方正楷体_GBK" w:cs="Times New Roman"/>
          </w:rPr>
        </w:pPr>
        <w:r>
          <w:rPr>
            <w:rFonts w:ascii="Times New Roman" w:hAnsi="Times New Roman" w:eastAsia="方正楷体_GBK" w:cs="Times New Roman"/>
          </w:rPr>
          <w:fldChar w:fldCharType="begin"/>
        </w:r>
        <w:r>
          <w:rPr>
            <w:rFonts w:ascii="Times New Roman" w:hAnsi="Times New Roman" w:eastAsia="方正楷体_GBK" w:cs="Times New Roman"/>
          </w:rPr>
          <w:instrText xml:space="preserve">PAGE   \* MERGEFORMAT</w:instrText>
        </w:r>
        <w:r>
          <w:rPr>
            <w:rFonts w:ascii="Times New Roman" w:hAnsi="Times New Roman" w:eastAsia="方正楷体_GBK" w:cs="Times New Roman"/>
          </w:rPr>
          <w:fldChar w:fldCharType="separate"/>
        </w:r>
        <w:r>
          <w:rPr>
            <w:rFonts w:ascii="Times New Roman" w:hAnsi="Times New Roman" w:eastAsia="方正楷体_GBK" w:cs="Times New Roman"/>
            <w:lang w:val="zh-CN"/>
          </w:rPr>
          <w:t>4</w:t>
        </w:r>
        <w:r>
          <w:rPr>
            <w:rFonts w:ascii="Times New Roman" w:hAnsi="Times New Roman" w:eastAsia="方正楷体_GBK" w:cs="Times New Roman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EEE"/>
    <w:rsid w:val="0000236A"/>
    <w:rsid w:val="00002A1B"/>
    <w:rsid w:val="00007C15"/>
    <w:rsid w:val="00030DA4"/>
    <w:rsid w:val="0003145F"/>
    <w:rsid w:val="0004069E"/>
    <w:rsid w:val="00053C1B"/>
    <w:rsid w:val="00054E1C"/>
    <w:rsid w:val="00055554"/>
    <w:rsid w:val="000557B8"/>
    <w:rsid w:val="00071BA0"/>
    <w:rsid w:val="00085B28"/>
    <w:rsid w:val="00092920"/>
    <w:rsid w:val="000A2DE3"/>
    <w:rsid w:val="000A5E0D"/>
    <w:rsid w:val="000C6FC1"/>
    <w:rsid w:val="000C72B3"/>
    <w:rsid w:val="000D26ED"/>
    <w:rsid w:val="000D3B88"/>
    <w:rsid w:val="000E31C3"/>
    <w:rsid w:val="000F1D3D"/>
    <w:rsid w:val="001077BE"/>
    <w:rsid w:val="00107AA0"/>
    <w:rsid w:val="00120121"/>
    <w:rsid w:val="0012680D"/>
    <w:rsid w:val="001273FD"/>
    <w:rsid w:val="0013110C"/>
    <w:rsid w:val="00133F14"/>
    <w:rsid w:val="00134B2E"/>
    <w:rsid w:val="001410E3"/>
    <w:rsid w:val="001514E4"/>
    <w:rsid w:val="00153F43"/>
    <w:rsid w:val="00154575"/>
    <w:rsid w:val="00175A46"/>
    <w:rsid w:val="00185E7F"/>
    <w:rsid w:val="001C45C1"/>
    <w:rsid w:val="001D5BFE"/>
    <w:rsid w:val="001E19A4"/>
    <w:rsid w:val="001E61BB"/>
    <w:rsid w:val="001F65E2"/>
    <w:rsid w:val="001F765F"/>
    <w:rsid w:val="00203554"/>
    <w:rsid w:val="00203C71"/>
    <w:rsid w:val="00210A83"/>
    <w:rsid w:val="00216D5D"/>
    <w:rsid w:val="0025530D"/>
    <w:rsid w:val="00263F2B"/>
    <w:rsid w:val="002640B6"/>
    <w:rsid w:val="002676C1"/>
    <w:rsid w:val="002728DC"/>
    <w:rsid w:val="00280F0E"/>
    <w:rsid w:val="0029381F"/>
    <w:rsid w:val="002A378C"/>
    <w:rsid w:val="002A5CDC"/>
    <w:rsid w:val="002A74DD"/>
    <w:rsid w:val="002A7D73"/>
    <w:rsid w:val="002B0812"/>
    <w:rsid w:val="002D62C2"/>
    <w:rsid w:val="002D71B0"/>
    <w:rsid w:val="002E349D"/>
    <w:rsid w:val="002E7922"/>
    <w:rsid w:val="002F1372"/>
    <w:rsid w:val="002F4947"/>
    <w:rsid w:val="00314AB0"/>
    <w:rsid w:val="003227C7"/>
    <w:rsid w:val="0033083C"/>
    <w:rsid w:val="003320F7"/>
    <w:rsid w:val="00334F31"/>
    <w:rsid w:val="0033790F"/>
    <w:rsid w:val="00341C24"/>
    <w:rsid w:val="00342D96"/>
    <w:rsid w:val="0034516D"/>
    <w:rsid w:val="00353A42"/>
    <w:rsid w:val="003547BD"/>
    <w:rsid w:val="00354D09"/>
    <w:rsid w:val="0035782F"/>
    <w:rsid w:val="00386E2D"/>
    <w:rsid w:val="003961E6"/>
    <w:rsid w:val="00397A04"/>
    <w:rsid w:val="003A20B1"/>
    <w:rsid w:val="003C5499"/>
    <w:rsid w:val="003D262E"/>
    <w:rsid w:val="003D7FB7"/>
    <w:rsid w:val="003E0282"/>
    <w:rsid w:val="003F1ACA"/>
    <w:rsid w:val="00401B4A"/>
    <w:rsid w:val="0040574C"/>
    <w:rsid w:val="00412BD8"/>
    <w:rsid w:val="00413FFD"/>
    <w:rsid w:val="004146B7"/>
    <w:rsid w:val="00440685"/>
    <w:rsid w:val="00441428"/>
    <w:rsid w:val="004520D4"/>
    <w:rsid w:val="004536D0"/>
    <w:rsid w:val="00464356"/>
    <w:rsid w:val="00465480"/>
    <w:rsid w:val="004770A7"/>
    <w:rsid w:val="004910CC"/>
    <w:rsid w:val="004B0941"/>
    <w:rsid w:val="004B2C56"/>
    <w:rsid w:val="004B37CA"/>
    <w:rsid w:val="004C1D53"/>
    <w:rsid w:val="004C7DA5"/>
    <w:rsid w:val="004E24EC"/>
    <w:rsid w:val="004E4650"/>
    <w:rsid w:val="00507065"/>
    <w:rsid w:val="005079C1"/>
    <w:rsid w:val="00512BA6"/>
    <w:rsid w:val="00514078"/>
    <w:rsid w:val="0052612F"/>
    <w:rsid w:val="005266E3"/>
    <w:rsid w:val="00527D66"/>
    <w:rsid w:val="0053098C"/>
    <w:rsid w:val="00541E73"/>
    <w:rsid w:val="00555B60"/>
    <w:rsid w:val="00562149"/>
    <w:rsid w:val="005645B3"/>
    <w:rsid w:val="00570586"/>
    <w:rsid w:val="00572BBB"/>
    <w:rsid w:val="00574A4F"/>
    <w:rsid w:val="005845D4"/>
    <w:rsid w:val="005B11C6"/>
    <w:rsid w:val="005B36C6"/>
    <w:rsid w:val="005B6F25"/>
    <w:rsid w:val="005D6761"/>
    <w:rsid w:val="005F6B8F"/>
    <w:rsid w:val="00616468"/>
    <w:rsid w:val="00624D06"/>
    <w:rsid w:val="00627B4A"/>
    <w:rsid w:val="006350FA"/>
    <w:rsid w:val="00646039"/>
    <w:rsid w:val="00653B62"/>
    <w:rsid w:val="00656771"/>
    <w:rsid w:val="00666D11"/>
    <w:rsid w:val="0069691A"/>
    <w:rsid w:val="006A74A8"/>
    <w:rsid w:val="006A77FA"/>
    <w:rsid w:val="006B56C0"/>
    <w:rsid w:val="006C0882"/>
    <w:rsid w:val="006C0985"/>
    <w:rsid w:val="006C617C"/>
    <w:rsid w:val="006D711A"/>
    <w:rsid w:val="006D787F"/>
    <w:rsid w:val="006E0808"/>
    <w:rsid w:val="006E1470"/>
    <w:rsid w:val="00703988"/>
    <w:rsid w:val="0070796F"/>
    <w:rsid w:val="0071750C"/>
    <w:rsid w:val="007222D4"/>
    <w:rsid w:val="00731BF1"/>
    <w:rsid w:val="00746EAE"/>
    <w:rsid w:val="007611CD"/>
    <w:rsid w:val="00764542"/>
    <w:rsid w:val="00765C20"/>
    <w:rsid w:val="00794EE5"/>
    <w:rsid w:val="007A6D92"/>
    <w:rsid w:val="007B2D74"/>
    <w:rsid w:val="007C3951"/>
    <w:rsid w:val="007D75C7"/>
    <w:rsid w:val="007F0DB2"/>
    <w:rsid w:val="00800862"/>
    <w:rsid w:val="00807998"/>
    <w:rsid w:val="00812A4B"/>
    <w:rsid w:val="00822417"/>
    <w:rsid w:val="0082424F"/>
    <w:rsid w:val="00833D55"/>
    <w:rsid w:val="008462B1"/>
    <w:rsid w:val="00847773"/>
    <w:rsid w:val="00851B03"/>
    <w:rsid w:val="008537BD"/>
    <w:rsid w:val="00854092"/>
    <w:rsid w:val="00856C0B"/>
    <w:rsid w:val="00856E31"/>
    <w:rsid w:val="00856E3C"/>
    <w:rsid w:val="008577ED"/>
    <w:rsid w:val="00860409"/>
    <w:rsid w:val="00860442"/>
    <w:rsid w:val="00874F26"/>
    <w:rsid w:val="008862F6"/>
    <w:rsid w:val="008919A2"/>
    <w:rsid w:val="00897932"/>
    <w:rsid w:val="008D601A"/>
    <w:rsid w:val="009005C2"/>
    <w:rsid w:val="0091488C"/>
    <w:rsid w:val="009177CE"/>
    <w:rsid w:val="00951F31"/>
    <w:rsid w:val="0099658C"/>
    <w:rsid w:val="00996F72"/>
    <w:rsid w:val="009C6D3F"/>
    <w:rsid w:val="009E145B"/>
    <w:rsid w:val="009E5617"/>
    <w:rsid w:val="009F31BF"/>
    <w:rsid w:val="009F4773"/>
    <w:rsid w:val="009F728E"/>
    <w:rsid w:val="00A43629"/>
    <w:rsid w:val="00A5296C"/>
    <w:rsid w:val="00A63849"/>
    <w:rsid w:val="00A722E8"/>
    <w:rsid w:val="00A742CA"/>
    <w:rsid w:val="00A7530B"/>
    <w:rsid w:val="00A85EBE"/>
    <w:rsid w:val="00A96774"/>
    <w:rsid w:val="00AA2077"/>
    <w:rsid w:val="00AA36C8"/>
    <w:rsid w:val="00AB0D7F"/>
    <w:rsid w:val="00AD11E7"/>
    <w:rsid w:val="00AD127B"/>
    <w:rsid w:val="00AD56BA"/>
    <w:rsid w:val="00AF0E06"/>
    <w:rsid w:val="00B16EC8"/>
    <w:rsid w:val="00B231DF"/>
    <w:rsid w:val="00B317E6"/>
    <w:rsid w:val="00B32885"/>
    <w:rsid w:val="00B41A90"/>
    <w:rsid w:val="00B46D61"/>
    <w:rsid w:val="00B53B55"/>
    <w:rsid w:val="00B548BF"/>
    <w:rsid w:val="00B72EEE"/>
    <w:rsid w:val="00B74CB6"/>
    <w:rsid w:val="00BA236B"/>
    <w:rsid w:val="00BB306C"/>
    <w:rsid w:val="00BB4244"/>
    <w:rsid w:val="00BC02AE"/>
    <w:rsid w:val="00BC49C9"/>
    <w:rsid w:val="00BE183C"/>
    <w:rsid w:val="00C04118"/>
    <w:rsid w:val="00C064CF"/>
    <w:rsid w:val="00C1389A"/>
    <w:rsid w:val="00C4473F"/>
    <w:rsid w:val="00C476F4"/>
    <w:rsid w:val="00C75554"/>
    <w:rsid w:val="00C75FCE"/>
    <w:rsid w:val="00C7629E"/>
    <w:rsid w:val="00C92781"/>
    <w:rsid w:val="00C92EE2"/>
    <w:rsid w:val="00CA2BA1"/>
    <w:rsid w:val="00CA7506"/>
    <w:rsid w:val="00CC030F"/>
    <w:rsid w:val="00CC5D2A"/>
    <w:rsid w:val="00CD4728"/>
    <w:rsid w:val="00CF0D8B"/>
    <w:rsid w:val="00CF5111"/>
    <w:rsid w:val="00D009BA"/>
    <w:rsid w:val="00D00B43"/>
    <w:rsid w:val="00D02CA8"/>
    <w:rsid w:val="00D14CC3"/>
    <w:rsid w:val="00D2686F"/>
    <w:rsid w:val="00D41D02"/>
    <w:rsid w:val="00D43B17"/>
    <w:rsid w:val="00D43E87"/>
    <w:rsid w:val="00D43F36"/>
    <w:rsid w:val="00D51AEE"/>
    <w:rsid w:val="00D5269D"/>
    <w:rsid w:val="00D536F7"/>
    <w:rsid w:val="00D5440A"/>
    <w:rsid w:val="00D64D0F"/>
    <w:rsid w:val="00D753EF"/>
    <w:rsid w:val="00D77990"/>
    <w:rsid w:val="00D843A2"/>
    <w:rsid w:val="00D85AB5"/>
    <w:rsid w:val="00DA088D"/>
    <w:rsid w:val="00DA14CB"/>
    <w:rsid w:val="00DA1DEC"/>
    <w:rsid w:val="00DB0AD7"/>
    <w:rsid w:val="00DC16DA"/>
    <w:rsid w:val="00DE0376"/>
    <w:rsid w:val="00DE1117"/>
    <w:rsid w:val="00DE3F84"/>
    <w:rsid w:val="00DF407E"/>
    <w:rsid w:val="00E01413"/>
    <w:rsid w:val="00E03478"/>
    <w:rsid w:val="00E14614"/>
    <w:rsid w:val="00E34284"/>
    <w:rsid w:val="00E53AA0"/>
    <w:rsid w:val="00E57532"/>
    <w:rsid w:val="00E6756E"/>
    <w:rsid w:val="00E71CB1"/>
    <w:rsid w:val="00E72C2F"/>
    <w:rsid w:val="00E74341"/>
    <w:rsid w:val="00EB75BD"/>
    <w:rsid w:val="00EC20B1"/>
    <w:rsid w:val="00EC4030"/>
    <w:rsid w:val="00EC41E7"/>
    <w:rsid w:val="00ED1578"/>
    <w:rsid w:val="00ED5798"/>
    <w:rsid w:val="00ED6C85"/>
    <w:rsid w:val="00F0367C"/>
    <w:rsid w:val="00F04537"/>
    <w:rsid w:val="00F1372D"/>
    <w:rsid w:val="00F207B4"/>
    <w:rsid w:val="00F25BC2"/>
    <w:rsid w:val="00F54181"/>
    <w:rsid w:val="00F56EBC"/>
    <w:rsid w:val="00F76FB8"/>
    <w:rsid w:val="00F77982"/>
    <w:rsid w:val="00F87CF7"/>
    <w:rsid w:val="00F909E4"/>
    <w:rsid w:val="00FA2438"/>
    <w:rsid w:val="00FA3B6B"/>
    <w:rsid w:val="00FA63BF"/>
    <w:rsid w:val="00FA746D"/>
    <w:rsid w:val="00FD0405"/>
    <w:rsid w:val="00FD4580"/>
    <w:rsid w:val="00FE66B3"/>
    <w:rsid w:val="00FF5DB0"/>
    <w:rsid w:val="072C6FE1"/>
    <w:rsid w:val="07E66807"/>
    <w:rsid w:val="17C82E79"/>
    <w:rsid w:val="342404A9"/>
    <w:rsid w:val="57C83D03"/>
    <w:rsid w:val="6C711B2F"/>
    <w:rsid w:val="71E327BA"/>
    <w:rsid w:val="7EC5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2 字符"/>
    <w:basedOn w:val="8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fontstyle01"/>
    <w:basedOn w:val="8"/>
    <w:qFormat/>
    <w:uiPriority w:val="0"/>
    <w:rPr>
      <w:rFonts w:hint="default" w:ascii="FZFSK--GBK1-0" w:hAnsi="FZFSK--GBK1-0"/>
      <w:color w:val="000000"/>
      <w:sz w:val="32"/>
      <w:szCs w:val="32"/>
    </w:rPr>
  </w:style>
  <w:style w:type="character" w:customStyle="1" w:styleId="14">
    <w:name w:val="fontstyle21"/>
    <w:basedOn w:val="8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942</Words>
  <Characters>959</Characters>
  <Lines>8</Lines>
  <Paragraphs>2</Paragraphs>
  <TotalTime>11</TotalTime>
  <ScaleCrop>false</ScaleCrop>
  <LinksUpToDate>false</LinksUpToDate>
  <CharactersWithSpaces>1020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2024-04-22T02:45:00Z</dcterms:created>
  <dc:creator>杨英</dc:creator>
  <cp:lastModifiedBy>卢</cp:lastModifiedBy>
  <cp:lastPrinted>2024-04-30T08:15:00Z</cp:lastPrinted>
  <dcterms:modified xsi:type="dcterms:W3CDTF">2026-05-14T06:38:08Z</dcterms:modified>
  <cp:revision>358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eyJoZGlkIjoiYzg0YzE5YjQ0MzMwMGE0NTkzYTlhMjk3NTUyOWI5NDgiLCJ1c2VySWQiOiIyNjgyMDc1MTkifQ==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DDF00F4E3D024AA9A1B41A4D9E63892C_13</vt:lpwstr>
  </property>
</Properties>
</file>