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8C" w:rsidRPr="00210C02" w:rsidRDefault="00B4158C" w:rsidP="00B4158C">
      <w:pPr>
        <w:spacing w:line="360" w:lineRule="auto"/>
        <w:jc w:val="center"/>
        <w:rPr>
          <w:rFonts w:eastAsia="黑体"/>
          <w:sz w:val="32"/>
          <w:szCs w:val="32"/>
        </w:rPr>
      </w:pPr>
      <w:r w:rsidRPr="00210C02">
        <w:rPr>
          <w:rFonts w:eastAsia="黑体" w:hint="eastAsia"/>
          <w:sz w:val="32"/>
          <w:szCs w:val="32"/>
        </w:rPr>
        <w:t>江苏城市职业学院五年制高职</w:t>
      </w:r>
    </w:p>
    <w:p w:rsidR="00B4158C" w:rsidRDefault="00B4158C" w:rsidP="00B4158C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210C02">
        <w:rPr>
          <w:rFonts w:ascii="宋体" w:hAnsi="宋体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商务英语</w:t>
      </w:r>
      <w:r w:rsidR="00014A2E">
        <w:rPr>
          <w:rFonts w:ascii="宋体" w:hAnsi="宋体" w:hint="eastAsia"/>
          <w:sz w:val="28"/>
          <w:szCs w:val="28"/>
        </w:rPr>
        <w:t>4</w:t>
      </w:r>
      <w:r w:rsidRPr="00210C02">
        <w:rPr>
          <w:rFonts w:ascii="宋体" w:hAnsi="宋体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课程</w:t>
      </w:r>
      <w:r w:rsidRPr="00210C02">
        <w:rPr>
          <w:rFonts w:ascii="宋体" w:hAnsi="宋体"/>
          <w:sz w:val="28"/>
          <w:szCs w:val="28"/>
        </w:rPr>
        <w:t>教学</w:t>
      </w:r>
      <w:r w:rsidRPr="00210C02">
        <w:rPr>
          <w:rFonts w:ascii="宋体" w:hAnsi="宋体" w:hint="eastAsia"/>
          <w:sz w:val="28"/>
          <w:szCs w:val="28"/>
        </w:rPr>
        <w:t>要求</w:t>
      </w:r>
    </w:p>
    <w:p w:rsidR="00B4158C" w:rsidRDefault="00B4158C" w:rsidP="00B4158C">
      <w:pPr>
        <w:spacing w:line="360" w:lineRule="auto"/>
        <w:rPr>
          <w:rFonts w:eastAsia="仿宋_GB2312"/>
          <w:sz w:val="24"/>
        </w:rPr>
      </w:pPr>
    </w:p>
    <w:p w:rsidR="00B4158C" w:rsidRPr="00630300" w:rsidRDefault="00B4158C" w:rsidP="00B4158C">
      <w:pPr>
        <w:spacing w:line="360" w:lineRule="auto"/>
        <w:rPr>
          <w:rFonts w:ascii="仿宋_GB2312" w:eastAsia="仿宋_GB2312"/>
          <w:sz w:val="24"/>
        </w:rPr>
      </w:pPr>
      <w:r w:rsidRPr="00630300">
        <w:rPr>
          <w:rFonts w:ascii="仿宋_GB2312" w:eastAsia="仿宋_GB2312" w:hint="eastAsia"/>
          <w:sz w:val="24"/>
        </w:rPr>
        <w:t>学    分：</w:t>
      </w:r>
      <w:r>
        <w:rPr>
          <w:rFonts w:ascii="仿宋_GB2312" w:eastAsia="仿宋_GB2312" w:hint="eastAsia"/>
          <w:sz w:val="24"/>
        </w:rPr>
        <w:t>4</w:t>
      </w:r>
    </w:p>
    <w:p w:rsidR="00B4158C" w:rsidRPr="00630300" w:rsidRDefault="00B4158C" w:rsidP="00B4158C">
      <w:pPr>
        <w:spacing w:line="360" w:lineRule="auto"/>
        <w:rPr>
          <w:rFonts w:ascii="仿宋_GB2312" w:eastAsia="仿宋_GB2312"/>
          <w:sz w:val="24"/>
        </w:rPr>
      </w:pPr>
      <w:r w:rsidRPr="00630300">
        <w:rPr>
          <w:rFonts w:ascii="仿宋_GB2312" w:eastAsia="仿宋_GB2312" w:hint="eastAsia"/>
          <w:sz w:val="24"/>
        </w:rPr>
        <w:t>学    时：</w:t>
      </w:r>
      <w:r>
        <w:rPr>
          <w:rFonts w:ascii="仿宋_GB2312" w:eastAsia="仿宋_GB2312" w:hint="eastAsia"/>
          <w:sz w:val="24"/>
        </w:rPr>
        <w:t>64</w:t>
      </w:r>
    </w:p>
    <w:p w:rsidR="00B4158C" w:rsidRPr="00630300" w:rsidRDefault="00B4158C" w:rsidP="00B4158C">
      <w:pPr>
        <w:spacing w:line="360" w:lineRule="auto"/>
        <w:rPr>
          <w:rFonts w:ascii="仿宋_GB2312" w:eastAsia="仿宋_GB2312"/>
          <w:sz w:val="24"/>
        </w:rPr>
      </w:pPr>
      <w:r w:rsidRPr="00630300">
        <w:rPr>
          <w:rFonts w:ascii="仿宋_GB2312" w:eastAsia="仿宋_GB2312" w:hint="eastAsia"/>
          <w:sz w:val="24"/>
        </w:rPr>
        <w:t>适用年级：</w:t>
      </w:r>
      <w:r>
        <w:rPr>
          <w:rFonts w:ascii="仿宋_GB2312" w:eastAsia="仿宋_GB2312" w:hint="eastAsia"/>
          <w:sz w:val="24"/>
        </w:rPr>
        <w:t>201</w:t>
      </w:r>
      <w:r w:rsidR="00C96939"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级</w:t>
      </w:r>
    </w:p>
    <w:p w:rsidR="00B4158C" w:rsidRPr="00630300" w:rsidRDefault="00B4158C" w:rsidP="00B4158C">
      <w:pPr>
        <w:spacing w:line="360" w:lineRule="auto"/>
        <w:rPr>
          <w:rFonts w:ascii="仿宋_GB2312" w:eastAsia="仿宋_GB2312"/>
          <w:sz w:val="24"/>
        </w:rPr>
      </w:pPr>
      <w:r w:rsidRPr="00630300">
        <w:rPr>
          <w:rFonts w:ascii="仿宋_GB2312" w:eastAsia="仿宋_GB2312" w:hint="eastAsia"/>
          <w:sz w:val="24"/>
        </w:rPr>
        <w:t>适用专业：</w:t>
      </w:r>
      <w:r>
        <w:rPr>
          <w:rFonts w:ascii="仿宋_GB2312" w:eastAsia="仿宋_GB2312" w:hint="eastAsia"/>
          <w:sz w:val="24"/>
        </w:rPr>
        <w:t>商务英语</w:t>
      </w:r>
    </w:p>
    <w:p w:rsidR="00B4158C" w:rsidRPr="00090EA1" w:rsidRDefault="00B4158C" w:rsidP="00B4158C">
      <w:pPr>
        <w:spacing w:line="360" w:lineRule="auto"/>
      </w:pPr>
    </w:p>
    <w:p w:rsidR="00B4158C" w:rsidRPr="00090EA1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一、</w:t>
      </w:r>
      <w:r w:rsidRPr="00090EA1">
        <w:rPr>
          <w:rFonts w:eastAsia="黑体"/>
          <w:sz w:val="24"/>
        </w:rPr>
        <w:t>课程</w:t>
      </w:r>
      <w:r>
        <w:rPr>
          <w:rFonts w:eastAsia="黑体" w:hint="eastAsia"/>
          <w:sz w:val="24"/>
        </w:rPr>
        <w:t>说明</w:t>
      </w:r>
    </w:p>
    <w:p w:rsidR="00B4158C" w:rsidRDefault="00B4158C" w:rsidP="00B4158C">
      <w:pPr>
        <w:numPr>
          <w:ilvl w:val="0"/>
          <w:numId w:val="1"/>
        </w:numPr>
        <w:spacing w:line="360" w:lineRule="auto"/>
        <w:rPr>
          <w:rFonts w:eastAsia="黑体"/>
        </w:rPr>
      </w:pPr>
      <w:r>
        <w:rPr>
          <w:rFonts w:eastAsia="黑体" w:hint="eastAsia"/>
        </w:rPr>
        <w:t>教材及辅导教材说明</w:t>
      </w:r>
    </w:p>
    <w:p w:rsidR="004A09DD" w:rsidRDefault="004A09DD" w:rsidP="004A09DD">
      <w:pPr>
        <w:spacing w:line="360" w:lineRule="auto"/>
        <w:ind w:firstLineChars="200" w:firstLine="420"/>
      </w:pPr>
      <w:r>
        <w:rPr>
          <w:rFonts w:hint="eastAsia"/>
        </w:rPr>
        <w:t>主教材：《</w:t>
      </w:r>
      <w:r w:rsidRPr="004A09DD">
        <w:rPr>
          <w:rFonts w:hint="eastAsia"/>
        </w:rPr>
        <w:t>职通商务英语（第二版）综合教程</w:t>
      </w:r>
      <w:r w:rsidR="00014A2E">
        <w:rPr>
          <w:rFonts w:hint="eastAsia"/>
        </w:rPr>
        <w:t>4</w:t>
      </w:r>
      <w:r>
        <w:rPr>
          <w:rFonts w:hint="eastAsia"/>
        </w:rPr>
        <w:t>》，</w:t>
      </w:r>
      <w:r w:rsidRPr="004A09DD">
        <w:rPr>
          <w:rFonts w:hint="eastAsia"/>
        </w:rPr>
        <w:t>高等教育出版社</w:t>
      </w:r>
      <w:r>
        <w:rPr>
          <w:rFonts w:hint="eastAsia"/>
        </w:rPr>
        <w:t>，</w:t>
      </w:r>
      <w:r w:rsidRPr="004A09DD">
        <w:rPr>
          <w:rFonts w:hint="eastAsia"/>
        </w:rPr>
        <w:t>贺雪娟</w:t>
      </w:r>
      <w:r>
        <w:rPr>
          <w:rFonts w:hint="eastAsia"/>
        </w:rPr>
        <w:t>主编，</w:t>
      </w:r>
      <w:r>
        <w:rPr>
          <w:rFonts w:hint="eastAsia"/>
        </w:rPr>
        <w:t>2016</w:t>
      </w:r>
      <w:r>
        <w:rPr>
          <w:rFonts w:hint="eastAsia"/>
        </w:rPr>
        <w:t>年</w:t>
      </w:r>
      <w:r w:rsidR="00014A2E">
        <w:rPr>
          <w:rFonts w:hint="eastAsia"/>
        </w:rPr>
        <w:t>3</w:t>
      </w:r>
      <w:r>
        <w:rPr>
          <w:rFonts w:hint="eastAsia"/>
        </w:rPr>
        <w:t>月出版，书号为</w:t>
      </w:r>
      <w:r w:rsidRPr="004A09DD">
        <w:rPr>
          <w:rFonts w:ascii="Verdana" w:hAnsi="Verdana"/>
          <w:color w:val="333333"/>
          <w:sz w:val="20"/>
          <w:szCs w:val="20"/>
          <w:shd w:val="clear" w:color="auto" w:fill="FFFFFF"/>
        </w:rPr>
        <w:t>978704044</w:t>
      </w:r>
      <w:r w:rsidR="00852521">
        <w:rPr>
          <w:rFonts w:ascii="Verdana" w:hAnsi="Verdana" w:hint="eastAsia"/>
          <w:color w:val="333333"/>
          <w:sz w:val="20"/>
          <w:szCs w:val="20"/>
          <w:shd w:val="clear" w:color="auto" w:fill="FFFFFF"/>
        </w:rPr>
        <w:t>6364</w:t>
      </w:r>
      <w:r>
        <w:rPr>
          <w:rFonts w:hint="eastAsia"/>
        </w:rPr>
        <w:t>。</w:t>
      </w:r>
    </w:p>
    <w:p w:rsidR="004A09DD" w:rsidRDefault="004A09DD" w:rsidP="004A09DD">
      <w:pPr>
        <w:spacing w:line="360" w:lineRule="auto"/>
        <w:ind w:firstLineChars="200" w:firstLine="420"/>
        <w:rPr>
          <w:rFonts w:eastAsia="黑体"/>
        </w:rPr>
      </w:pPr>
      <w:r>
        <w:rPr>
          <w:rFonts w:hint="eastAsia"/>
        </w:rPr>
        <w:t>辅助教材：《</w:t>
      </w:r>
      <w:r w:rsidRPr="004A09DD">
        <w:rPr>
          <w:rFonts w:hint="eastAsia"/>
        </w:rPr>
        <w:t>职通商务英语（第二版）拓展教程</w:t>
      </w:r>
      <w:r w:rsidR="00014A2E">
        <w:rPr>
          <w:rFonts w:hint="eastAsia"/>
        </w:rPr>
        <w:t>4</w:t>
      </w:r>
      <w:r>
        <w:rPr>
          <w:rFonts w:hint="eastAsia"/>
        </w:rPr>
        <w:t>》，</w:t>
      </w:r>
      <w:r w:rsidRPr="004A09DD">
        <w:rPr>
          <w:rFonts w:hint="eastAsia"/>
        </w:rPr>
        <w:t>高等教育出版社</w:t>
      </w:r>
      <w:r>
        <w:rPr>
          <w:rFonts w:hint="eastAsia"/>
        </w:rPr>
        <w:t>，</w:t>
      </w:r>
      <w:r w:rsidRPr="004A09DD">
        <w:rPr>
          <w:rFonts w:hint="eastAsia"/>
        </w:rPr>
        <w:t>贺雪娟</w:t>
      </w:r>
      <w:r>
        <w:rPr>
          <w:rFonts w:hint="eastAsia"/>
        </w:rPr>
        <w:t>主编，</w:t>
      </w:r>
      <w:r>
        <w:rPr>
          <w:rFonts w:hint="eastAsia"/>
        </w:rPr>
        <w:t>2016</w:t>
      </w:r>
      <w:r>
        <w:rPr>
          <w:rFonts w:hint="eastAsia"/>
        </w:rPr>
        <w:t>年</w:t>
      </w:r>
      <w:r w:rsidR="00014A2E">
        <w:rPr>
          <w:rFonts w:hint="eastAsia"/>
        </w:rPr>
        <w:t>3</w:t>
      </w:r>
      <w:r>
        <w:rPr>
          <w:rFonts w:hint="eastAsia"/>
        </w:rPr>
        <w:t>月出版，书号为</w:t>
      </w:r>
      <w:r w:rsidRPr="004A09DD">
        <w:rPr>
          <w:rFonts w:ascii="Verdana" w:hAnsi="Verdana"/>
          <w:color w:val="333333"/>
          <w:sz w:val="20"/>
          <w:szCs w:val="20"/>
          <w:shd w:val="clear" w:color="auto" w:fill="FFFFFF"/>
        </w:rPr>
        <w:t>978704044</w:t>
      </w:r>
      <w:r w:rsidR="00852521">
        <w:rPr>
          <w:rFonts w:ascii="Verdana" w:hAnsi="Verdana" w:hint="eastAsia"/>
          <w:color w:val="333333"/>
          <w:sz w:val="20"/>
          <w:szCs w:val="20"/>
          <w:shd w:val="clear" w:color="auto" w:fill="FFFFFF"/>
        </w:rPr>
        <w:t>63</w:t>
      </w:r>
      <w:r w:rsidRPr="004A09DD">
        <w:rPr>
          <w:rFonts w:ascii="Verdana" w:hAnsi="Verdana"/>
          <w:color w:val="333333"/>
          <w:sz w:val="20"/>
          <w:szCs w:val="20"/>
          <w:shd w:val="clear" w:color="auto" w:fill="FFFFFF"/>
        </w:rPr>
        <w:t>71</w:t>
      </w:r>
      <w:r>
        <w:rPr>
          <w:rFonts w:hint="eastAsia"/>
        </w:rPr>
        <w:t>。</w:t>
      </w:r>
    </w:p>
    <w:p w:rsidR="00B4158C" w:rsidRDefault="00B4158C" w:rsidP="00B4158C">
      <w:pPr>
        <w:numPr>
          <w:ilvl w:val="0"/>
          <w:numId w:val="1"/>
        </w:numPr>
        <w:spacing w:line="360" w:lineRule="auto"/>
        <w:rPr>
          <w:rFonts w:eastAsia="黑体"/>
        </w:rPr>
      </w:pPr>
      <w:r>
        <w:rPr>
          <w:rFonts w:eastAsia="黑体" w:hint="eastAsia"/>
        </w:rPr>
        <w:t>课程性质</w:t>
      </w:r>
    </w:p>
    <w:p w:rsidR="00B4158C" w:rsidRPr="00B979FB" w:rsidRDefault="00B979FB" w:rsidP="00B979FB">
      <w:pPr>
        <w:spacing w:line="360" w:lineRule="auto"/>
        <w:ind w:firstLineChars="200" w:firstLine="420"/>
      </w:pPr>
      <w:r w:rsidRPr="00B979FB">
        <w:rPr>
          <w:rFonts w:hint="eastAsia"/>
        </w:rPr>
        <w:t>本课程是商务英语专业学生的一门专业必修课程，本课程旨在通过对商务类相关文章的精读，进一步巩固英语语言基础知识（语音、语法、词汇和篇章结构），训练听、说、读、写、</w:t>
      </w:r>
      <w:proofErr w:type="gramStart"/>
      <w:r w:rsidRPr="00B979FB">
        <w:rPr>
          <w:rFonts w:hint="eastAsia"/>
        </w:rPr>
        <w:t>译基本</w:t>
      </w:r>
      <w:proofErr w:type="gramEnd"/>
      <w:r w:rsidRPr="00B979FB">
        <w:rPr>
          <w:rFonts w:hint="eastAsia"/>
        </w:rPr>
        <w:t>技能，培养学生运用英语进行交际的综合能力，拓展学生关于商务英语的知识面，掌握商务活动中使用英语交际的技巧</w:t>
      </w:r>
      <w:r w:rsidR="003C7D0F">
        <w:rPr>
          <w:rFonts w:hint="eastAsia"/>
        </w:rPr>
        <w:t>，</w:t>
      </w:r>
      <w:r w:rsidR="003C7D0F" w:rsidRPr="00EF21E7">
        <w:rPr>
          <w:rFonts w:hint="eastAsia"/>
        </w:rPr>
        <w:t>进一步提高学生的英语水平</w:t>
      </w:r>
      <w:r w:rsidRPr="00B979FB">
        <w:rPr>
          <w:rFonts w:hint="eastAsia"/>
        </w:rPr>
        <w:t>。</w:t>
      </w:r>
    </w:p>
    <w:p w:rsidR="00B4158C" w:rsidRDefault="00B4158C" w:rsidP="00B4158C">
      <w:pPr>
        <w:spacing w:line="360" w:lineRule="auto"/>
        <w:ind w:left="359"/>
      </w:pPr>
      <w:r>
        <w:rPr>
          <w:rFonts w:hint="eastAsia"/>
        </w:rPr>
        <w:t>3</w:t>
      </w:r>
      <w:r>
        <w:rPr>
          <w:rFonts w:hint="eastAsia"/>
        </w:rPr>
        <w:t>．</w:t>
      </w:r>
      <w:r w:rsidRPr="007C7B17">
        <w:rPr>
          <w:rFonts w:ascii="黑体" w:eastAsia="黑体" w:hint="eastAsia"/>
        </w:rPr>
        <w:t>课程任务</w:t>
      </w:r>
    </w:p>
    <w:p w:rsidR="00B4158C" w:rsidRPr="004F6752" w:rsidRDefault="00B979FB" w:rsidP="00B979FB">
      <w:pPr>
        <w:spacing w:line="360" w:lineRule="auto"/>
        <w:ind w:firstLineChars="200" w:firstLine="420"/>
      </w:pPr>
      <w:r w:rsidRPr="00EF21E7">
        <w:rPr>
          <w:rFonts w:hint="eastAsia"/>
        </w:rPr>
        <w:t>学生通过本课程的学习，掌握系统的英语语言知识和接受语言技能训练，培养听、说、读、写、译的语言技能，为学习其他课程的学习服务。同时，本课程培养学生获取知识的能力、独立思考的能力和创新的能力，培养和提高学生综合运用英语的能力。主要通过语言基础训练，加强学生英语基本功，提高英语语言能力；通过篇章讲解分析，使学生逐步提高</w:t>
      </w:r>
      <w:r>
        <w:rPr>
          <w:rFonts w:hint="eastAsia"/>
        </w:rPr>
        <w:t>对商务</w:t>
      </w:r>
      <w:r w:rsidRPr="00EF21E7">
        <w:rPr>
          <w:rFonts w:hint="eastAsia"/>
        </w:rPr>
        <w:t>语篇阅读理解</w:t>
      </w:r>
      <w:r>
        <w:rPr>
          <w:rFonts w:hint="eastAsia"/>
        </w:rPr>
        <w:t>的</w:t>
      </w:r>
      <w:r w:rsidRPr="00EF21E7">
        <w:rPr>
          <w:rFonts w:hint="eastAsia"/>
        </w:rPr>
        <w:t>能力；了解</w:t>
      </w:r>
      <w:r>
        <w:rPr>
          <w:rFonts w:hint="eastAsia"/>
        </w:rPr>
        <w:t>商务</w:t>
      </w:r>
      <w:r w:rsidRPr="00EF21E7">
        <w:rPr>
          <w:rFonts w:hint="eastAsia"/>
        </w:rPr>
        <w:t>英语的表达方式和特点，扩大词汇量和熟悉英语常用句型，具备较好的口头与笔头表达能力。</w:t>
      </w:r>
    </w:p>
    <w:p w:rsidR="00B4158C" w:rsidRPr="004F6752" w:rsidRDefault="00B4158C" w:rsidP="00B4158C">
      <w:pPr>
        <w:spacing w:line="360" w:lineRule="auto"/>
        <w:ind w:left="359"/>
        <w:rPr>
          <w:rFonts w:eastAsia="黑体"/>
        </w:rPr>
      </w:pPr>
      <w:r>
        <w:rPr>
          <w:rFonts w:eastAsia="黑体" w:hint="eastAsia"/>
        </w:rPr>
        <w:t>4</w:t>
      </w:r>
      <w:r>
        <w:rPr>
          <w:rFonts w:eastAsia="黑体" w:hint="eastAsia"/>
        </w:rPr>
        <w:t>．与相关课程的衔接和联系</w:t>
      </w:r>
    </w:p>
    <w:p w:rsidR="00B4158C" w:rsidRDefault="00764BEC" w:rsidP="00764BEC">
      <w:pPr>
        <w:spacing w:line="360" w:lineRule="auto"/>
        <w:ind w:firstLineChars="200" w:firstLine="420"/>
      </w:pPr>
      <w:r>
        <w:rPr>
          <w:rFonts w:hint="eastAsia"/>
        </w:rPr>
        <w:t>本课程接续</w:t>
      </w:r>
      <w:bookmarkStart w:id="0" w:name="_GoBack"/>
      <w:bookmarkEnd w:id="0"/>
      <w:r w:rsidRPr="00B979FB">
        <w:rPr>
          <w:rFonts w:hint="eastAsia"/>
        </w:rPr>
        <w:t>《商务英语</w:t>
      </w:r>
      <w:r w:rsidRPr="00B979FB">
        <w:rPr>
          <w:rFonts w:hint="eastAsia"/>
        </w:rPr>
        <w:t>1</w:t>
      </w:r>
      <w:r w:rsidRPr="00B979FB">
        <w:rPr>
          <w:rFonts w:hint="eastAsia"/>
        </w:rPr>
        <w:t>》</w:t>
      </w:r>
      <w:r>
        <w:rPr>
          <w:rFonts w:hint="eastAsia"/>
        </w:rPr>
        <w:t>、</w:t>
      </w:r>
      <w:r w:rsidRPr="00B979FB">
        <w:rPr>
          <w:rFonts w:hint="eastAsia"/>
        </w:rPr>
        <w:t>《商务英语</w:t>
      </w:r>
      <w:r>
        <w:rPr>
          <w:rFonts w:hint="eastAsia"/>
        </w:rPr>
        <w:t>2</w:t>
      </w:r>
      <w:r w:rsidRPr="00B979FB">
        <w:rPr>
          <w:rFonts w:hint="eastAsia"/>
        </w:rPr>
        <w:t>》</w:t>
      </w:r>
      <w:r>
        <w:rPr>
          <w:rFonts w:hint="eastAsia"/>
        </w:rPr>
        <w:t>、</w:t>
      </w:r>
      <w:r w:rsidRPr="00B979FB">
        <w:rPr>
          <w:rFonts w:hint="eastAsia"/>
        </w:rPr>
        <w:t>《商务英语</w:t>
      </w:r>
      <w:r>
        <w:rPr>
          <w:rFonts w:hint="eastAsia"/>
        </w:rPr>
        <w:t>3</w:t>
      </w:r>
      <w:r w:rsidRPr="00B979FB">
        <w:rPr>
          <w:rFonts w:hint="eastAsia"/>
        </w:rPr>
        <w:t>》，</w:t>
      </w:r>
      <w:r w:rsidR="00B979FB" w:rsidRPr="00EF21E7">
        <w:rPr>
          <w:rFonts w:hint="eastAsia"/>
        </w:rPr>
        <w:t>是商务英语专业的基础课程，是学生学习后续商务英语类专业课程的知识基础。</w:t>
      </w:r>
    </w:p>
    <w:p w:rsidR="00B4158C" w:rsidRPr="00090EA1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lastRenderedPageBreak/>
        <w:t>二、</w:t>
      </w:r>
      <w:r w:rsidRPr="00090EA1">
        <w:rPr>
          <w:rFonts w:eastAsia="黑体"/>
          <w:sz w:val="24"/>
        </w:rPr>
        <w:t>课程</w:t>
      </w:r>
      <w:r>
        <w:rPr>
          <w:rFonts w:eastAsia="黑体" w:hint="eastAsia"/>
          <w:sz w:val="24"/>
        </w:rPr>
        <w:t>教育</w:t>
      </w:r>
      <w:r w:rsidRPr="00090EA1">
        <w:rPr>
          <w:rFonts w:eastAsia="黑体"/>
          <w:sz w:val="24"/>
        </w:rPr>
        <w:t>目标</w:t>
      </w:r>
    </w:p>
    <w:p w:rsidR="00B4158C" w:rsidRPr="004F6752" w:rsidRDefault="00B4158C" w:rsidP="00B4158C">
      <w:pPr>
        <w:spacing w:line="360" w:lineRule="auto"/>
        <w:rPr>
          <w:rFonts w:eastAsia="黑体"/>
        </w:rPr>
      </w:pPr>
      <w:r>
        <w:rPr>
          <w:rFonts w:eastAsia="黑体" w:hint="eastAsia"/>
        </w:rPr>
        <w:t>（一）</w:t>
      </w:r>
      <w:r w:rsidRPr="004F6752">
        <w:rPr>
          <w:rFonts w:eastAsia="黑体"/>
        </w:rPr>
        <w:t>知识目标：</w:t>
      </w:r>
    </w:p>
    <w:p w:rsidR="00DE06A7" w:rsidRPr="00EF21E7" w:rsidRDefault="00DE06A7" w:rsidP="00DE06A7">
      <w:pPr>
        <w:spacing w:line="360" w:lineRule="auto"/>
        <w:ind w:left="359"/>
        <w:rPr>
          <w:color w:val="000000"/>
        </w:rPr>
      </w:pPr>
      <w:r w:rsidRPr="00EF21E7">
        <w:rPr>
          <w:rFonts w:hint="eastAsia"/>
          <w:color w:val="000000"/>
        </w:rPr>
        <w:t xml:space="preserve">1. </w:t>
      </w:r>
      <w:r w:rsidRPr="00EF21E7">
        <w:rPr>
          <w:rFonts w:hint="eastAsia"/>
          <w:color w:val="000000"/>
        </w:rPr>
        <w:t>掌握系统的英语基础语言知识和接受基本语言技能训练</w:t>
      </w:r>
    </w:p>
    <w:p w:rsidR="00DE06A7" w:rsidRDefault="00DE06A7" w:rsidP="00DE06A7">
      <w:pPr>
        <w:spacing w:line="360" w:lineRule="auto"/>
        <w:ind w:left="359"/>
        <w:rPr>
          <w:color w:val="000000"/>
        </w:rPr>
      </w:pPr>
      <w:r w:rsidRPr="00EF21E7">
        <w:rPr>
          <w:rFonts w:hint="eastAsia"/>
          <w:color w:val="000000"/>
        </w:rPr>
        <w:t xml:space="preserve">2. </w:t>
      </w:r>
      <w:r w:rsidRPr="00EF21E7">
        <w:rPr>
          <w:rFonts w:hint="eastAsia"/>
          <w:color w:val="000000"/>
        </w:rPr>
        <w:t>培养听、说、读、写、译的语言技能</w:t>
      </w:r>
    </w:p>
    <w:p w:rsidR="00B4158C" w:rsidRPr="00090EA1" w:rsidRDefault="00DE06A7" w:rsidP="00DE06A7">
      <w:pPr>
        <w:spacing w:line="360" w:lineRule="auto"/>
        <w:ind w:left="359"/>
      </w:pPr>
      <w:r>
        <w:rPr>
          <w:rFonts w:hint="eastAsia"/>
          <w:color w:val="000000"/>
        </w:rPr>
        <w:t xml:space="preserve">3. </w:t>
      </w:r>
      <w:r>
        <w:rPr>
          <w:rFonts w:hint="eastAsia"/>
          <w:color w:val="000000"/>
        </w:rPr>
        <w:t>掌握简单的商务知识及商务文体知识。</w:t>
      </w:r>
    </w:p>
    <w:p w:rsidR="00B4158C" w:rsidRPr="004F6752" w:rsidRDefault="00B4158C" w:rsidP="00B4158C">
      <w:pPr>
        <w:spacing w:line="360" w:lineRule="auto"/>
        <w:rPr>
          <w:rFonts w:eastAsia="黑体"/>
        </w:rPr>
      </w:pPr>
      <w:r>
        <w:rPr>
          <w:rFonts w:eastAsia="黑体" w:hint="eastAsia"/>
        </w:rPr>
        <w:t>（二）</w:t>
      </w:r>
      <w:r w:rsidRPr="004F6752">
        <w:rPr>
          <w:rFonts w:eastAsia="黑体"/>
        </w:rPr>
        <w:t>能力目标：</w:t>
      </w:r>
    </w:p>
    <w:p w:rsidR="00DE06A7" w:rsidRDefault="00DE06A7" w:rsidP="00DE06A7">
      <w:pPr>
        <w:numPr>
          <w:ilvl w:val="0"/>
          <w:numId w:val="3"/>
        </w:numPr>
        <w:spacing w:line="360" w:lineRule="auto"/>
      </w:pPr>
      <w:r w:rsidRPr="00E67640">
        <w:rPr>
          <w:rFonts w:ascii="宋体" w:hAnsi="宋体" w:cs="宋体"/>
          <w:kern w:val="0"/>
          <w:szCs w:val="21"/>
        </w:rPr>
        <w:t>培养学生获取知识的能力、独立思考的能力和创新的能力，培养和提高学生综合运用英语的能力。</w:t>
      </w:r>
    </w:p>
    <w:p w:rsidR="00DE06A7" w:rsidRPr="006E453C" w:rsidRDefault="00DE06A7" w:rsidP="00DE06A7">
      <w:pPr>
        <w:numPr>
          <w:ilvl w:val="0"/>
          <w:numId w:val="3"/>
        </w:numPr>
        <w:spacing w:line="360" w:lineRule="auto"/>
      </w:pPr>
      <w:r w:rsidRPr="00E67640">
        <w:rPr>
          <w:rFonts w:ascii="宋体" w:hAnsi="宋体" w:cs="宋体"/>
          <w:kern w:val="0"/>
          <w:szCs w:val="21"/>
        </w:rPr>
        <w:t>通过语言基础训练，加强学生英语基本功，提高英语语言能力</w:t>
      </w:r>
    </w:p>
    <w:p w:rsidR="00DE06A7" w:rsidRPr="006E453C" w:rsidRDefault="00DE06A7" w:rsidP="00DE06A7">
      <w:pPr>
        <w:numPr>
          <w:ilvl w:val="0"/>
          <w:numId w:val="3"/>
        </w:numPr>
        <w:spacing w:line="360" w:lineRule="auto"/>
      </w:pPr>
      <w:r w:rsidRPr="00E67640">
        <w:rPr>
          <w:rFonts w:ascii="宋体" w:hAnsi="宋体" w:cs="宋体"/>
          <w:kern w:val="0"/>
          <w:szCs w:val="21"/>
        </w:rPr>
        <w:t>通过篇章讲解分析，使学生逐步提高</w:t>
      </w:r>
      <w:r>
        <w:rPr>
          <w:rFonts w:ascii="宋体" w:hAnsi="宋体" w:cs="宋体"/>
          <w:kern w:val="0"/>
          <w:szCs w:val="21"/>
        </w:rPr>
        <w:t>商务英语</w:t>
      </w:r>
      <w:r w:rsidRPr="00E67640">
        <w:rPr>
          <w:rFonts w:ascii="宋体" w:hAnsi="宋体" w:cs="宋体"/>
          <w:kern w:val="0"/>
          <w:szCs w:val="21"/>
        </w:rPr>
        <w:t>阅读理解能力</w:t>
      </w:r>
    </w:p>
    <w:p w:rsidR="00B4158C" w:rsidRPr="00090EA1" w:rsidRDefault="00DE06A7" w:rsidP="00927CFF">
      <w:pPr>
        <w:numPr>
          <w:ilvl w:val="0"/>
          <w:numId w:val="3"/>
        </w:numPr>
        <w:spacing w:line="360" w:lineRule="auto"/>
      </w:pPr>
      <w:r w:rsidRPr="00DE06A7">
        <w:rPr>
          <w:rFonts w:ascii="宋体" w:hAnsi="宋体" w:cs="宋体"/>
          <w:kern w:val="0"/>
          <w:szCs w:val="21"/>
        </w:rPr>
        <w:t>了解</w:t>
      </w:r>
      <w:r w:rsidR="00927CFF" w:rsidRPr="00927CFF">
        <w:rPr>
          <w:rFonts w:ascii="宋体" w:hAnsi="宋体" w:cs="宋体" w:hint="eastAsia"/>
          <w:kern w:val="0"/>
          <w:szCs w:val="21"/>
        </w:rPr>
        <w:t>企业战略管理、国际市场营销、电子商务、全球连锁管理、国际服务外包等相关知识</w:t>
      </w:r>
      <w:r w:rsidRPr="00DE06A7">
        <w:rPr>
          <w:rFonts w:ascii="宋体" w:hAnsi="宋体" w:cs="宋体"/>
          <w:kern w:val="0"/>
          <w:szCs w:val="21"/>
        </w:rPr>
        <w:t>，扩大词汇量和熟悉英语常用句型，具备较好的口头与笔头表达能力</w:t>
      </w:r>
    </w:p>
    <w:p w:rsidR="00B4158C" w:rsidRDefault="00B4158C" w:rsidP="00B4158C">
      <w:pPr>
        <w:spacing w:line="360" w:lineRule="auto"/>
        <w:rPr>
          <w:rFonts w:ascii="黑体" w:eastAsia="黑体"/>
        </w:rPr>
      </w:pPr>
      <w:r w:rsidRPr="007C7B17">
        <w:rPr>
          <w:rFonts w:ascii="黑体" w:eastAsia="黑体" w:hint="eastAsia"/>
        </w:rPr>
        <w:t>（三）德育目标</w:t>
      </w:r>
    </w:p>
    <w:p w:rsidR="00DE06A7" w:rsidRPr="000C1E21" w:rsidRDefault="00DE06A7" w:rsidP="00DE06A7">
      <w:pPr>
        <w:numPr>
          <w:ilvl w:val="0"/>
          <w:numId w:val="4"/>
        </w:numPr>
        <w:spacing w:line="360" w:lineRule="auto"/>
        <w:rPr>
          <w:rFonts w:ascii="宋体" w:hAnsi="宋体" w:cs="宋体"/>
          <w:kern w:val="0"/>
          <w:szCs w:val="21"/>
        </w:rPr>
      </w:pPr>
      <w:r w:rsidRPr="000C1E21">
        <w:rPr>
          <w:rFonts w:ascii="宋体" w:hAnsi="宋体" w:cs="宋体" w:hint="eastAsia"/>
          <w:kern w:val="0"/>
          <w:szCs w:val="21"/>
        </w:rPr>
        <w:t>促进综合人文素养的提高</w:t>
      </w:r>
    </w:p>
    <w:p w:rsidR="00DE06A7" w:rsidRPr="000C1E21" w:rsidRDefault="00DE06A7" w:rsidP="00DE06A7">
      <w:pPr>
        <w:numPr>
          <w:ilvl w:val="0"/>
          <w:numId w:val="4"/>
        </w:numPr>
        <w:spacing w:line="360" w:lineRule="auto"/>
        <w:rPr>
          <w:rFonts w:ascii="宋体" w:hAnsi="宋体" w:cs="宋体"/>
          <w:kern w:val="0"/>
          <w:szCs w:val="21"/>
        </w:rPr>
      </w:pPr>
      <w:r w:rsidRPr="000C1E21">
        <w:rPr>
          <w:rFonts w:ascii="宋体" w:hAnsi="宋体" w:cs="宋体" w:hint="eastAsia"/>
          <w:kern w:val="0"/>
          <w:szCs w:val="21"/>
        </w:rPr>
        <w:t>具有团队合作精神</w:t>
      </w:r>
    </w:p>
    <w:p w:rsidR="00DE06A7" w:rsidRPr="000C1E21" w:rsidRDefault="00DE06A7" w:rsidP="00DE06A7">
      <w:pPr>
        <w:numPr>
          <w:ilvl w:val="0"/>
          <w:numId w:val="4"/>
        </w:numPr>
        <w:spacing w:line="360" w:lineRule="auto"/>
        <w:rPr>
          <w:rFonts w:ascii="宋体" w:hAnsi="宋体" w:cs="宋体"/>
          <w:kern w:val="0"/>
          <w:szCs w:val="21"/>
        </w:rPr>
      </w:pPr>
      <w:r w:rsidRPr="000C1E21">
        <w:rPr>
          <w:rFonts w:ascii="宋体" w:hAnsi="宋体" w:cs="宋体" w:hint="eastAsia"/>
          <w:kern w:val="0"/>
          <w:szCs w:val="21"/>
        </w:rPr>
        <w:t>培养学生吃苦耐劳的精神</w:t>
      </w:r>
    </w:p>
    <w:p w:rsidR="00DE06A7" w:rsidRPr="000C1E21" w:rsidRDefault="00DE06A7" w:rsidP="00DE06A7">
      <w:pPr>
        <w:numPr>
          <w:ilvl w:val="0"/>
          <w:numId w:val="4"/>
        </w:numPr>
        <w:spacing w:line="360" w:lineRule="auto"/>
        <w:rPr>
          <w:rFonts w:ascii="宋体" w:hAnsi="宋体" w:cs="宋体"/>
          <w:kern w:val="0"/>
          <w:szCs w:val="21"/>
        </w:rPr>
      </w:pPr>
      <w:r w:rsidRPr="000C1E21">
        <w:rPr>
          <w:rFonts w:ascii="宋体" w:hAnsi="宋体" w:cs="宋体" w:hint="eastAsia"/>
          <w:kern w:val="0"/>
          <w:szCs w:val="21"/>
        </w:rPr>
        <w:t>培养严谨的工作作风和敬业爱岗的工作态度</w:t>
      </w:r>
    </w:p>
    <w:p w:rsidR="00B4158C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三、</w:t>
      </w:r>
      <w:r w:rsidRPr="00090EA1">
        <w:rPr>
          <w:rFonts w:eastAsia="黑体"/>
          <w:sz w:val="24"/>
        </w:rPr>
        <w:t>课程内容</w:t>
      </w:r>
      <w:r>
        <w:rPr>
          <w:rFonts w:eastAsia="黑体" w:hint="eastAsia"/>
          <w:sz w:val="24"/>
        </w:rPr>
        <w:t>与教学要求</w:t>
      </w:r>
    </w:p>
    <w:p w:rsidR="00B008B9" w:rsidRPr="00B008B9" w:rsidRDefault="00DE06A7" w:rsidP="00B008B9">
      <w:pPr>
        <w:spacing w:line="360" w:lineRule="auto"/>
        <w:ind w:firstLineChars="200" w:firstLine="420"/>
        <w:rPr>
          <w:rFonts w:ascii="宋体" w:hAnsi="宋体" w:cs="宋体"/>
          <w:kern w:val="0"/>
          <w:szCs w:val="21"/>
        </w:rPr>
      </w:pPr>
      <w:r w:rsidRPr="00EF420F">
        <w:rPr>
          <w:rFonts w:ascii="宋体" w:hAnsi="宋体" w:cs="宋体" w:hint="eastAsia"/>
          <w:kern w:val="0"/>
          <w:szCs w:val="21"/>
        </w:rPr>
        <w:t>学生使用的教材为《</w:t>
      </w:r>
      <w:r w:rsidRPr="00AE6FBF">
        <w:rPr>
          <w:rFonts w:ascii="宋体" w:hAnsi="宋体" w:cs="宋体" w:hint="eastAsia"/>
          <w:kern w:val="0"/>
          <w:szCs w:val="21"/>
        </w:rPr>
        <w:t>职通商务英语（第二版）综合教程</w:t>
      </w:r>
      <w:r w:rsidR="00F238A4">
        <w:rPr>
          <w:rFonts w:ascii="宋体" w:hAnsi="宋体" w:cs="宋体" w:hint="eastAsia"/>
          <w:kern w:val="0"/>
          <w:szCs w:val="21"/>
        </w:rPr>
        <w:t>4</w:t>
      </w:r>
      <w:r w:rsidRPr="00EF420F">
        <w:rPr>
          <w:rFonts w:ascii="宋体" w:hAnsi="宋体" w:cs="宋体" w:hint="eastAsia"/>
          <w:kern w:val="0"/>
          <w:szCs w:val="21"/>
        </w:rPr>
        <w:t>》</w:t>
      </w:r>
      <w:r w:rsidR="00A87CA9">
        <w:rPr>
          <w:rFonts w:ascii="宋体" w:hAnsi="宋体" w:cs="宋体" w:hint="eastAsia"/>
          <w:kern w:val="0"/>
          <w:szCs w:val="21"/>
        </w:rPr>
        <w:t>和</w:t>
      </w:r>
      <w:r w:rsidR="00A87CA9">
        <w:rPr>
          <w:rFonts w:hint="eastAsia"/>
        </w:rPr>
        <w:t>《</w:t>
      </w:r>
      <w:r w:rsidR="00A87CA9" w:rsidRPr="004A09DD">
        <w:rPr>
          <w:rFonts w:hint="eastAsia"/>
        </w:rPr>
        <w:t>职通商务英语（第二版）拓展教程</w:t>
      </w:r>
      <w:r w:rsidR="00A87CA9">
        <w:rPr>
          <w:rFonts w:hint="eastAsia"/>
        </w:rPr>
        <w:t>4</w:t>
      </w:r>
      <w:r w:rsidR="00A87CA9">
        <w:rPr>
          <w:rFonts w:hint="eastAsia"/>
        </w:rPr>
        <w:t>》</w:t>
      </w:r>
      <w:r>
        <w:rPr>
          <w:rFonts w:ascii="宋体" w:hAnsi="宋体" w:cs="宋体" w:hint="eastAsia"/>
          <w:kern w:val="0"/>
          <w:szCs w:val="21"/>
        </w:rPr>
        <w:t>，</w:t>
      </w:r>
      <w:r w:rsidR="00B008B9">
        <w:rPr>
          <w:rFonts w:ascii="宋体" w:hAnsi="宋体" w:cs="宋体" w:hint="eastAsia"/>
          <w:kern w:val="0"/>
          <w:szCs w:val="21"/>
        </w:rPr>
        <w:t>教材</w:t>
      </w:r>
      <w:r w:rsidR="00A50597">
        <w:rPr>
          <w:rFonts w:ascii="宋体" w:hAnsi="宋体" w:cs="宋体" w:hint="eastAsia"/>
          <w:kern w:val="0"/>
          <w:szCs w:val="21"/>
        </w:rPr>
        <w:t>包括</w:t>
      </w:r>
      <w:r w:rsidR="00BC2E32">
        <w:rPr>
          <w:rFonts w:ascii="宋体" w:hAnsi="宋体" w:cs="宋体" w:hint="eastAsia"/>
          <w:kern w:val="0"/>
          <w:szCs w:val="21"/>
        </w:rPr>
        <w:t>10个单元，主要介绍</w:t>
      </w:r>
      <w:r w:rsidR="00583666">
        <w:rPr>
          <w:rFonts w:ascii="宋体" w:hAnsi="宋体" w:cs="宋体" w:hint="eastAsia"/>
          <w:kern w:val="0"/>
          <w:szCs w:val="21"/>
        </w:rPr>
        <w:t>企业战略管理、国际市场营销、电子商务、全球连锁管理、国际服务外包等</w:t>
      </w:r>
      <w:r w:rsidR="00BC2E32">
        <w:rPr>
          <w:rFonts w:ascii="宋体" w:hAnsi="宋体" w:cs="宋体" w:hint="eastAsia"/>
          <w:kern w:val="0"/>
          <w:szCs w:val="21"/>
        </w:rPr>
        <w:t>相关知识</w:t>
      </w:r>
      <w:r w:rsidR="00B008B9" w:rsidRPr="00B008B9">
        <w:rPr>
          <w:rFonts w:ascii="宋体" w:hAnsi="宋体" w:cs="宋体" w:hint="eastAsia"/>
          <w:kern w:val="0"/>
          <w:szCs w:val="21"/>
        </w:rPr>
        <w:t>，</w:t>
      </w:r>
      <w:r w:rsidR="00A50597">
        <w:rPr>
          <w:rFonts w:ascii="宋体" w:hAnsi="宋体" w:cs="宋体" w:hint="eastAsia"/>
          <w:kern w:val="0"/>
          <w:szCs w:val="21"/>
        </w:rPr>
        <w:t>旨在</w:t>
      </w:r>
      <w:r w:rsidR="00B008B9" w:rsidRPr="00B008B9">
        <w:rPr>
          <w:rFonts w:ascii="宋体" w:hAnsi="宋体" w:cs="宋体" w:hint="eastAsia"/>
          <w:kern w:val="0"/>
          <w:szCs w:val="21"/>
        </w:rPr>
        <w:t>进一步培养学生实际运用语言的能力及专业商科知识。</w:t>
      </w:r>
    </w:p>
    <w:p w:rsidR="00F11217" w:rsidRDefault="00F11217" w:rsidP="00F11217">
      <w:pPr>
        <w:spacing w:line="360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本套教材为商务案例分析教材</w:t>
      </w:r>
      <w:r w:rsidR="00DB1925">
        <w:rPr>
          <w:rFonts w:ascii="宋体" w:hAnsi="宋体" w:cs="宋体" w:hint="eastAsia"/>
          <w:kern w:val="0"/>
          <w:szCs w:val="21"/>
        </w:rPr>
        <w:t>，</w:t>
      </w:r>
      <w:r w:rsidRPr="00F11217">
        <w:rPr>
          <w:rFonts w:ascii="宋体" w:hAnsi="宋体" w:cs="宋体" w:hint="eastAsia"/>
          <w:kern w:val="0"/>
          <w:szCs w:val="21"/>
        </w:rPr>
        <w:t>精选</w:t>
      </w:r>
      <w:r w:rsidR="00DB1925">
        <w:rPr>
          <w:rFonts w:ascii="宋体" w:hAnsi="宋体" w:cs="宋体" w:hint="eastAsia"/>
          <w:kern w:val="0"/>
          <w:szCs w:val="21"/>
        </w:rPr>
        <w:t>了</w:t>
      </w:r>
      <w:r w:rsidRPr="00F11217">
        <w:rPr>
          <w:rFonts w:ascii="宋体" w:hAnsi="宋体" w:cs="宋体" w:hint="eastAsia"/>
          <w:kern w:val="0"/>
          <w:szCs w:val="21"/>
        </w:rPr>
        <w:t>国内外知名企业作为案例分析对象</w:t>
      </w:r>
      <w:r>
        <w:rPr>
          <w:rFonts w:ascii="宋体" w:hAnsi="宋体" w:cs="宋体" w:hint="eastAsia"/>
          <w:kern w:val="0"/>
          <w:szCs w:val="21"/>
        </w:rPr>
        <w:t>，各单元包括学习目标（Unit Objective）、开篇案例（Opening Case）、知识链接（Related Theories）、案例分析（Case Study）、技能训练（Focus on Skills），和商务幽默（Business Humor）6个部分。</w:t>
      </w:r>
      <w:r w:rsidR="00005986">
        <w:rPr>
          <w:rFonts w:ascii="宋体" w:hAnsi="宋体" w:cs="宋体" w:hint="eastAsia"/>
          <w:kern w:val="0"/>
          <w:szCs w:val="21"/>
        </w:rPr>
        <w:t>教师应根据各个部分的特点和主旨开展课堂教学活动，同时配合《拓展教程》相关部分进行巩固练习和拓展实训。</w:t>
      </w:r>
    </w:p>
    <w:p w:rsidR="00005986" w:rsidRDefault="00005986" w:rsidP="00F11217">
      <w:pPr>
        <w:spacing w:line="360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各部分的特点及主旨如下：</w:t>
      </w:r>
    </w:p>
    <w:p w:rsidR="00F11217" w:rsidRDefault="00F11217" w:rsidP="00B4158C">
      <w:pPr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1. 学习目标（Unit Objective）指出了本单元的教学目标，旨在使学习者清楚地了解本单元的学习任务和目的。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2.</w:t>
      </w:r>
      <w:r w:rsidRPr="00F11217"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开篇案例（Opening Case）设置了</w:t>
      </w:r>
      <w:r w:rsidR="00B776A6">
        <w:rPr>
          <w:rFonts w:ascii="宋体" w:hAnsi="宋体" w:cs="宋体" w:hint="eastAsia"/>
          <w:kern w:val="0"/>
          <w:szCs w:val="21"/>
        </w:rPr>
        <w:t>一个与主题相关的小案例，可用作单元导入。另外还有3-5个小任务，供学习者对案例进行分析、讨论，以激发学生兴趣。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 知识链接（Related Theories）</w:t>
      </w:r>
      <w:r w:rsidR="00B776A6">
        <w:rPr>
          <w:rFonts w:ascii="宋体" w:hAnsi="宋体" w:cs="宋体" w:hint="eastAsia"/>
          <w:kern w:val="0"/>
          <w:szCs w:val="21"/>
        </w:rPr>
        <w:t>帮助学生掌握必要的商务理论知识，从而提高学生的案例分析能力。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4. 案例分析（Case Study）</w:t>
      </w:r>
      <w:r w:rsidR="004C0235" w:rsidRPr="00F11217">
        <w:rPr>
          <w:rFonts w:ascii="宋体" w:hAnsi="宋体" w:cs="宋体" w:hint="eastAsia"/>
          <w:kern w:val="0"/>
          <w:szCs w:val="21"/>
        </w:rPr>
        <w:t>精选</w:t>
      </w:r>
      <w:r w:rsidR="004C0235">
        <w:rPr>
          <w:rFonts w:ascii="宋体" w:hAnsi="宋体" w:cs="宋体" w:hint="eastAsia"/>
          <w:kern w:val="0"/>
          <w:szCs w:val="21"/>
        </w:rPr>
        <w:t>了</w:t>
      </w:r>
      <w:r w:rsidR="004C0235" w:rsidRPr="00F11217">
        <w:rPr>
          <w:rFonts w:ascii="宋体" w:hAnsi="宋体" w:cs="宋体" w:hint="eastAsia"/>
          <w:kern w:val="0"/>
          <w:szCs w:val="21"/>
        </w:rPr>
        <w:t>国内外知名企业作为案例</w:t>
      </w:r>
      <w:r w:rsidR="004C0235">
        <w:rPr>
          <w:rFonts w:ascii="宋体" w:hAnsi="宋体" w:cs="宋体" w:hint="eastAsia"/>
          <w:kern w:val="0"/>
          <w:szCs w:val="21"/>
        </w:rPr>
        <w:t>，内容涉及国际商务的前沿领域和商务活动的重要方面，如企业创新、国际化经营、战略管理、国际市场营销、电子商务、全球连锁管理、国际服务外包等。通过Case Presentation, Case Analysis, Case Summary, Decision Making等任务提高学生的阅读、表达能力，信息挖掘和分析能力，评判能力，解决实际问题的能力。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5. 技能训练（Focus on Skills）</w:t>
      </w:r>
      <w:r w:rsidR="003209AE">
        <w:rPr>
          <w:rFonts w:ascii="宋体" w:hAnsi="宋体" w:cs="宋体" w:hint="eastAsia"/>
          <w:kern w:val="0"/>
          <w:szCs w:val="21"/>
        </w:rPr>
        <w:t>包括语言技能和商务技能两个模块。旨在提高学生的英语语言应用能力和商务案例分析能力。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6. 商务幽默（Business Humor）</w:t>
      </w:r>
      <w:r w:rsidR="00CE3FBA">
        <w:rPr>
          <w:rFonts w:ascii="宋体" w:hAnsi="宋体" w:cs="宋体" w:hint="eastAsia"/>
          <w:kern w:val="0"/>
          <w:szCs w:val="21"/>
        </w:rPr>
        <w:t>，</w:t>
      </w:r>
      <w:r w:rsidR="00603C43">
        <w:rPr>
          <w:rFonts w:ascii="宋体" w:hAnsi="宋体" w:cs="宋体" w:hint="eastAsia"/>
          <w:kern w:val="0"/>
          <w:szCs w:val="21"/>
        </w:rPr>
        <w:t>供</w:t>
      </w:r>
      <w:r w:rsidR="00CE3FBA">
        <w:rPr>
          <w:rFonts w:ascii="宋体" w:hAnsi="宋体" w:cs="宋体" w:hint="eastAsia"/>
          <w:kern w:val="0"/>
          <w:szCs w:val="21"/>
        </w:rPr>
        <w:t>拓展学习之用。</w:t>
      </w:r>
    </w:p>
    <w:p w:rsidR="00B4158C" w:rsidRPr="00090EA1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四、教学</w:t>
      </w:r>
      <w:r w:rsidRPr="00090EA1">
        <w:rPr>
          <w:rFonts w:eastAsia="黑体"/>
          <w:sz w:val="24"/>
        </w:rPr>
        <w:t>建议</w:t>
      </w:r>
    </w:p>
    <w:p w:rsidR="00DE06A7" w:rsidRDefault="00DE06A7" w:rsidP="00DE06A7">
      <w:pPr>
        <w:widowControl/>
        <w:tabs>
          <w:tab w:val="left" w:pos="360"/>
        </w:tabs>
        <w:spacing w:line="360" w:lineRule="auto"/>
        <w:ind w:firstLineChars="200" w:firstLine="420"/>
        <w:jc w:val="left"/>
        <w:rPr>
          <w:szCs w:val="21"/>
        </w:rPr>
      </w:pPr>
      <w:r w:rsidRPr="005F58F2">
        <w:rPr>
          <w:rFonts w:hint="eastAsia"/>
          <w:szCs w:val="21"/>
        </w:rPr>
        <w:t>在《</w:t>
      </w:r>
      <w:r>
        <w:rPr>
          <w:rFonts w:hint="eastAsia"/>
          <w:szCs w:val="21"/>
        </w:rPr>
        <w:t>商务</w:t>
      </w:r>
      <w:r w:rsidRPr="005F58F2">
        <w:rPr>
          <w:rFonts w:hint="eastAsia"/>
          <w:szCs w:val="21"/>
        </w:rPr>
        <w:t>英语</w:t>
      </w:r>
      <w:r w:rsidR="00CF6E0F">
        <w:rPr>
          <w:rFonts w:hint="eastAsia"/>
          <w:szCs w:val="21"/>
        </w:rPr>
        <w:t>4</w:t>
      </w:r>
      <w:r w:rsidRPr="005F58F2">
        <w:rPr>
          <w:rFonts w:hint="eastAsia"/>
          <w:szCs w:val="21"/>
        </w:rPr>
        <w:t>》教学中，应遵循“以教师为主导，以学生为主体，以训练为主线，以能力为目标”的课堂教学模式，采取“开放教学内容，开放教学时空，开放教学过程，开放教学个性”的新颖教学方法，促进教师与学生、学生与学生之间的互动，</w:t>
      </w:r>
      <w:r>
        <w:rPr>
          <w:rFonts w:hint="eastAsia"/>
          <w:szCs w:val="21"/>
        </w:rPr>
        <w:t>从而</w:t>
      </w:r>
      <w:r w:rsidRPr="005F58F2">
        <w:rPr>
          <w:rFonts w:hint="eastAsia"/>
          <w:szCs w:val="21"/>
        </w:rPr>
        <w:t>培养学生实际应用语言的能力。</w:t>
      </w:r>
    </w:p>
    <w:p w:rsidR="00DE06A7" w:rsidRPr="00177031" w:rsidRDefault="00DE06A7" w:rsidP="00DE06A7">
      <w:pPr>
        <w:widowControl/>
        <w:tabs>
          <w:tab w:val="left" w:pos="360"/>
        </w:tabs>
        <w:spacing w:line="360" w:lineRule="auto"/>
        <w:ind w:firstLineChars="200" w:firstLine="420"/>
        <w:jc w:val="left"/>
        <w:rPr>
          <w:szCs w:val="21"/>
        </w:rPr>
      </w:pPr>
      <w:r w:rsidRPr="00177031">
        <w:rPr>
          <w:rFonts w:hint="eastAsia"/>
          <w:szCs w:val="21"/>
        </w:rPr>
        <w:t>教学过程与方法的提示：课堂教学应以学生为主体、教师为主导，对学生进行全面的、严格的基本技能训练，培养学生实际运用语言的能力，突出语言交际能力的培养。注重培养</w:t>
      </w:r>
      <w:r>
        <w:rPr>
          <w:rFonts w:hint="eastAsia"/>
          <w:szCs w:val="21"/>
        </w:rPr>
        <w:t>商务英语相关</w:t>
      </w:r>
      <w:proofErr w:type="gramStart"/>
      <w:r>
        <w:rPr>
          <w:rFonts w:hint="eastAsia"/>
          <w:szCs w:val="21"/>
        </w:rPr>
        <w:t>知识及</w:t>
      </w:r>
      <w:r w:rsidRPr="00177031">
        <w:rPr>
          <w:rFonts w:hint="eastAsia"/>
          <w:szCs w:val="21"/>
        </w:rPr>
        <w:t>跨文化</w:t>
      </w:r>
      <w:proofErr w:type="gramEnd"/>
      <w:r w:rsidRPr="00177031">
        <w:rPr>
          <w:rFonts w:hint="eastAsia"/>
          <w:szCs w:val="21"/>
        </w:rPr>
        <w:t>交际能力。技能训练可以采取多种方式。在加强基础训练的同时，采用启发式、讨论式、发现式和研究式等教学方法，充分调动学生学习的积极性，激发学生的学习动机，最大限度地让学生参与学习的全过程。课堂教学要与课外学习和实践相结合。课外学习和实践是课堂教学的延伸和扩展，是培养和发展学生能力的重要途径，应在教师的指导下有目的、有计划、有组织地进行。其形式可包括：课外阅读、演讲、辩论、读书报告会、戏剧表演等。除参加校内课外学习和实践活动外，还应鼓励学生积极参加与专业相关的各种社会实践活动。</w:t>
      </w:r>
    </w:p>
    <w:p w:rsidR="00DE06A7" w:rsidRDefault="00DE06A7" w:rsidP="00DE06A7">
      <w:pPr>
        <w:widowControl/>
        <w:tabs>
          <w:tab w:val="left" w:pos="360"/>
        </w:tabs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在教学过程中教师应尝试使用网络化、智能化的教学手段，提高学生的学习积极性和课堂教学效果。</w:t>
      </w:r>
      <w:r w:rsidRPr="00177031">
        <w:rPr>
          <w:rFonts w:hint="eastAsia"/>
          <w:szCs w:val="21"/>
        </w:rPr>
        <w:t>丰富多彩的课外活动应成为课堂教学的有效补充。</w:t>
      </w:r>
      <w:r w:rsidR="00CF6E0F">
        <w:rPr>
          <w:rFonts w:hint="eastAsia"/>
          <w:szCs w:val="21"/>
        </w:rPr>
        <w:t>尝试开展线上线下相结合的混合式教学。</w:t>
      </w:r>
    </w:p>
    <w:p w:rsidR="00471FB3" w:rsidRPr="00090EA1" w:rsidRDefault="00471FB3" w:rsidP="00471FB3">
      <w:pPr>
        <w:widowControl/>
        <w:tabs>
          <w:tab w:val="left" w:pos="360"/>
        </w:tabs>
        <w:spacing w:line="360" w:lineRule="auto"/>
        <w:ind w:firstLineChars="200" w:firstLine="420"/>
        <w:jc w:val="left"/>
      </w:pPr>
      <w:r>
        <w:rPr>
          <w:rFonts w:hint="eastAsia"/>
        </w:rPr>
        <w:lastRenderedPageBreak/>
        <w:t>建议按照教材编排，以主题的形式组织单元教学。课堂教学以</w:t>
      </w:r>
      <w:r>
        <w:rPr>
          <w:rFonts w:hint="eastAsia"/>
        </w:rPr>
        <w:t>1-8</w:t>
      </w:r>
      <w:r>
        <w:rPr>
          <w:rFonts w:hint="eastAsia"/>
        </w:rPr>
        <w:t>单元为主。每个单元围绕同一个主题开展，可分为背景知识及小组</w:t>
      </w:r>
      <w:r>
        <w:rPr>
          <w:rFonts w:hint="eastAsia"/>
        </w:rPr>
        <w:t>presentation</w:t>
      </w:r>
      <w:r>
        <w:rPr>
          <w:rFonts w:hint="eastAsia"/>
        </w:rPr>
        <w:t>、主题阅读及讲解、仿真听说训练、翻译及写作训练等。每单元不少于</w:t>
      </w:r>
      <w:r>
        <w:rPr>
          <w:rFonts w:hint="eastAsia"/>
        </w:rPr>
        <w:t>6</w:t>
      </w:r>
      <w:r>
        <w:rPr>
          <w:rFonts w:hint="eastAsia"/>
        </w:rPr>
        <w:t>课时。</w:t>
      </w:r>
    </w:p>
    <w:p w:rsidR="00B4158C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五、考核方法</w:t>
      </w:r>
    </w:p>
    <w:p w:rsidR="00B4158C" w:rsidRDefault="00B4158C" w:rsidP="00B4158C">
      <w:pPr>
        <w:spacing w:line="360" w:lineRule="auto"/>
        <w:rPr>
          <w:b/>
          <w:color w:val="000000"/>
        </w:rPr>
      </w:pPr>
      <w:r w:rsidRPr="00F631D0">
        <w:rPr>
          <w:rFonts w:hint="eastAsia"/>
          <w:b/>
          <w:color w:val="000000"/>
        </w:rPr>
        <w:t>（一）</w:t>
      </w:r>
      <w:r>
        <w:rPr>
          <w:rFonts w:hint="eastAsia"/>
          <w:b/>
          <w:color w:val="000000"/>
        </w:rPr>
        <w:t>考核方式</w:t>
      </w:r>
    </w:p>
    <w:p w:rsidR="00DE06A7" w:rsidRDefault="00DE06A7" w:rsidP="00DE06A7">
      <w:pPr>
        <w:spacing w:line="360" w:lineRule="auto"/>
        <w:ind w:firstLineChars="200" w:firstLine="420"/>
        <w:rPr>
          <w:color w:val="FF0000"/>
        </w:rPr>
      </w:pPr>
      <w:r w:rsidRPr="004E4BF6">
        <w:rPr>
          <w:rFonts w:ascii="宋体" w:hAnsi="宋体" w:hint="eastAsia"/>
          <w:szCs w:val="21"/>
        </w:rPr>
        <w:t>该课程是考试科目，期末考核和</w:t>
      </w:r>
      <w:r>
        <w:rPr>
          <w:rFonts w:ascii="宋体" w:hAnsi="宋体" w:hint="eastAsia"/>
          <w:szCs w:val="21"/>
        </w:rPr>
        <w:t>过程性考核</w:t>
      </w:r>
      <w:r w:rsidRPr="004E4BF6">
        <w:rPr>
          <w:rFonts w:ascii="宋体" w:hAnsi="宋体" w:hint="eastAsia"/>
          <w:szCs w:val="21"/>
        </w:rPr>
        <w:t>相结合。均采用百分制。</w:t>
      </w:r>
    </w:p>
    <w:p w:rsidR="00B4158C" w:rsidRPr="00DC6A33" w:rsidRDefault="00B4158C" w:rsidP="00B4158C">
      <w:pPr>
        <w:spacing w:line="360" w:lineRule="auto"/>
        <w:rPr>
          <w:rFonts w:eastAsia="黑体"/>
        </w:rPr>
      </w:pPr>
      <w:r>
        <w:rPr>
          <w:rFonts w:hint="eastAsia"/>
          <w:b/>
          <w:color w:val="000000"/>
        </w:rPr>
        <w:t>（二）</w:t>
      </w:r>
      <w:r w:rsidRPr="00F631D0">
        <w:rPr>
          <w:rFonts w:ascii="宋体-18030" w:eastAsia="宋体-18030" w:hAnsi="宋体-18030" w:cs="宋体-18030" w:hint="eastAsia"/>
          <w:b/>
        </w:rPr>
        <w:t>成绩评定</w:t>
      </w:r>
    </w:p>
    <w:p w:rsidR="00DE06A7" w:rsidRPr="00337A47" w:rsidRDefault="00DE06A7" w:rsidP="00DE06A7">
      <w:pPr>
        <w:spacing w:line="360" w:lineRule="auto"/>
        <w:ind w:firstLineChars="200" w:firstLine="420"/>
        <w:rPr>
          <w:rFonts w:ascii="宋体-18030" w:eastAsia="宋体-18030" w:hAnsi="宋体-18030" w:cs="宋体-18030"/>
          <w:szCs w:val="21"/>
        </w:rPr>
      </w:pPr>
      <w:r w:rsidRPr="004E4BF6">
        <w:rPr>
          <w:rFonts w:ascii="宋体" w:hAnsi="宋体" w:hint="eastAsia"/>
          <w:szCs w:val="21"/>
        </w:rPr>
        <w:t>期末考核和</w:t>
      </w:r>
      <w:r>
        <w:rPr>
          <w:rFonts w:ascii="宋体" w:hAnsi="宋体" w:hint="eastAsia"/>
          <w:szCs w:val="21"/>
        </w:rPr>
        <w:t>过程性考核</w:t>
      </w:r>
      <w:r w:rsidRPr="004E4BF6">
        <w:rPr>
          <w:rFonts w:ascii="宋体" w:hAnsi="宋体" w:hint="eastAsia"/>
          <w:szCs w:val="21"/>
        </w:rPr>
        <w:t>相结合。均采用百分制。</w:t>
      </w:r>
      <w:r>
        <w:rPr>
          <w:rFonts w:ascii="宋体" w:hAnsi="宋体" w:hint="eastAsia"/>
          <w:szCs w:val="21"/>
        </w:rPr>
        <w:t>过程性</w:t>
      </w:r>
      <w:proofErr w:type="gramStart"/>
      <w:r>
        <w:rPr>
          <w:rFonts w:ascii="宋体" w:hAnsi="宋体" w:hint="eastAsia"/>
          <w:szCs w:val="21"/>
        </w:rPr>
        <w:t>考核</w:t>
      </w:r>
      <w:r w:rsidRPr="004E4BF6">
        <w:rPr>
          <w:rFonts w:ascii="宋体" w:hAnsi="宋体" w:hint="eastAsia"/>
          <w:szCs w:val="21"/>
        </w:rPr>
        <w:t>占</w:t>
      </w:r>
      <w:proofErr w:type="gramEnd"/>
      <w:r w:rsidRPr="004E4BF6">
        <w:rPr>
          <w:rFonts w:ascii="宋体" w:hAnsi="宋体" w:hint="eastAsia"/>
          <w:szCs w:val="21"/>
        </w:rPr>
        <w:t>总成绩的40%，期末成绩占60%。</w:t>
      </w:r>
    </w:p>
    <w:p w:rsidR="00B4158C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六、联系方式</w:t>
      </w:r>
    </w:p>
    <w:p w:rsidR="00DE06A7" w:rsidRPr="00106E5F" w:rsidRDefault="00DE06A7" w:rsidP="00DE06A7">
      <w:pPr>
        <w:spacing w:line="360" w:lineRule="auto"/>
        <w:ind w:left="420"/>
        <w:rPr>
          <w:rFonts w:ascii="宋体-18030" w:eastAsia="宋体-18030" w:hAnsi="宋体-18030" w:cs="宋体-18030"/>
          <w:szCs w:val="21"/>
        </w:rPr>
      </w:pPr>
      <w:r w:rsidRPr="00106E5F">
        <w:rPr>
          <w:rFonts w:eastAsia="黑体" w:hint="eastAsia"/>
          <w:szCs w:val="21"/>
        </w:rPr>
        <w:t>1</w:t>
      </w:r>
      <w:r w:rsidRPr="00106E5F">
        <w:rPr>
          <w:rFonts w:eastAsia="黑体" w:hint="eastAsia"/>
          <w:szCs w:val="21"/>
        </w:rPr>
        <w:t>．</w:t>
      </w:r>
      <w:r>
        <w:rPr>
          <w:rFonts w:eastAsia="黑体" w:hint="eastAsia"/>
          <w:szCs w:val="21"/>
        </w:rPr>
        <w:t>责任教师：</w:t>
      </w:r>
      <w:r>
        <w:rPr>
          <w:rFonts w:eastAsia="黑体" w:hint="eastAsia"/>
          <w:szCs w:val="21"/>
        </w:rPr>
        <w:t xml:space="preserve"> </w:t>
      </w:r>
      <w:r>
        <w:rPr>
          <w:rFonts w:eastAsia="黑体" w:hint="eastAsia"/>
          <w:szCs w:val="21"/>
        </w:rPr>
        <w:t>周忠</w:t>
      </w:r>
      <w:proofErr w:type="gramStart"/>
      <w:r>
        <w:rPr>
          <w:rFonts w:eastAsia="黑体" w:hint="eastAsia"/>
          <w:szCs w:val="21"/>
        </w:rPr>
        <w:t>浩</w:t>
      </w:r>
      <w:proofErr w:type="gramEnd"/>
      <w:r>
        <w:rPr>
          <w:rFonts w:eastAsia="黑体" w:hint="eastAsia"/>
          <w:szCs w:val="21"/>
        </w:rPr>
        <w:t xml:space="preserve">                     </w:t>
      </w:r>
      <w:r w:rsidRPr="003864AD">
        <w:rPr>
          <w:rFonts w:ascii="黑体" w:eastAsia="黑体" w:hint="eastAsia"/>
          <w:szCs w:val="21"/>
        </w:rPr>
        <w:t>2.</w:t>
      </w:r>
      <w:r w:rsidRPr="003864AD">
        <w:rPr>
          <w:rFonts w:ascii="黑体" w:eastAsia="黑体" w:hAnsi="宋体-18030" w:cs="宋体-18030" w:hint="eastAsia"/>
          <w:szCs w:val="21"/>
        </w:rPr>
        <w:t>联系电话</w:t>
      </w:r>
      <w:r w:rsidRPr="00106E5F">
        <w:rPr>
          <w:rFonts w:ascii="宋体-18030" w:eastAsia="宋体-18030" w:hAnsi="宋体-18030" w:cs="宋体-18030" w:hint="eastAsia"/>
          <w:szCs w:val="21"/>
        </w:rPr>
        <w:t>：</w:t>
      </w:r>
      <w:r>
        <w:rPr>
          <w:rFonts w:ascii="宋体-18030" w:eastAsia="宋体-18030" w:hAnsi="宋体-18030" w:cs="宋体-18030" w:hint="eastAsia"/>
          <w:szCs w:val="21"/>
        </w:rPr>
        <w:t>15358159877</w:t>
      </w:r>
    </w:p>
    <w:p w:rsidR="00DE06A7" w:rsidRDefault="00DE06A7" w:rsidP="00DE06A7">
      <w:pPr>
        <w:spacing w:line="360" w:lineRule="auto"/>
        <w:ind w:left="420"/>
        <w:rPr>
          <w:rFonts w:ascii="宋体-18030" w:eastAsia="宋体-18030" w:hAnsi="宋体-18030" w:cs="宋体-18030"/>
          <w:szCs w:val="21"/>
        </w:rPr>
      </w:pPr>
      <w:r>
        <w:rPr>
          <w:rFonts w:ascii="宋体-18030" w:eastAsia="宋体-18030" w:hAnsi="宋体-18030" w:cs="宋体-18030" w:hint="eastAsia"/>
          <w:szCs w:val="21"/>
        </w:rPr>
        <w:t>3</w:t>
      </w:r>
      <w:r w:rsidRPr="00106E5F">
        <w:rPr>
          <w:rFonts w:ascii="宋体-18030" w:eastAsia="宋体-18030" w:hAnsi="宋体-18030" w:cs="宋体-18030" w:hint="eastAsia"/>
          <w:szCs w:val="21"/>
        </w:rPr>
        <w:t>．电子邮箱：</w:t>
      </w:r>
      <w:r>
        <w:rPr>
          <w:rFonts w:ascii="宋体-18030" w:eastAsia="宋体-18030" w:hAnsi="宋体-18030" w:cs="宋体-18030" w:hint="eastAsia"/>
          <w:szCs w:val="21"/>
        </w:rPr>
        <w:t xml:space="preserve"> vic7zhou@163.com</w:t>
      </w:r>
    </w:p>
    <w:p w:rsidR="001B4DCA" w:rsidRPr="00DE06A7" w:rsidRDefault="001B4DCA"/>
    <w:sectPr w:rsidR="001B4DCA" w:rsidRPr="00DE0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F5E" w:rsidRDefault="004E2F5E" w:rsidP="00B4158C">
      <w:r>
        <w:separator/>
      </w:r>
    </w:p>
  </w:endnote>
  <w:endnote w:type="continuationSeparator" w:id="0">
    <w:p w:rsidR="004E2F5E" w:rsidRDefault="004E2F5E" w:rsidP="00B4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F5E" w:rsidRDefault="004E2F5E" w:rsidP="00B4158C">
      <w:r>
        <w:separator/>
      </w:r>
    </w:p>
  </w:footnote>
  <w:footnote w:type="continuationSeparator" w:id="0">
    <w:p w:rsidR="004E2F5E" w:rsidRDefault="004E2F5E" w:rsidP="00B41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D5BFB"/>
    <w:multiLevelType w:val="hybridMultilevel"/>
    <w:tmpl w:val="B9268850"/>
    <w:lvl w:ilvl="0" w:tplc="FE886352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1">
    <w:nsid w:val="64973B06"/>
    <w:multiLevelType w:val="hybridMultilevel"/>
    <w:tmpl w:val="6F2EC90E"/>
    <w:lvl w:ilvl="0" w:tplc="48D807C4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ascii="Times New Roman" w:hAnsi="Times New Roman" w:hint="default"/>
        <w:color w:val="000000"/>
      </w:rPr>
    </w:lvl>
    <w:lvl w:ilvl="1" w:tplc="D458D024">
      <w:start w:val="1"/>
      <w:numFmt w:val="decimal"/>
      <w:lvlText w:val="%2、"/>
      <w:lvlJc w:val="left"/>
      <w:pPr>
        <w:tabs>
          <w:tab w:val="num" w:pos="1139"/>
        </w:tabs>
        <w:ind w:left="1139" w:hanging="360"/>
      </w:pPr>
      <w:rPr>
        <w:rFonts w:hint="default"/>
        <w:color w:val="0000FF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">
    <w:nsid w:val="7A335548"/>
    <w:multiLevelType w:val="hybridMultilevel"/>
    <w:tmpl w:val="EE76C11A"/>
    <w:lvl w:ilvl="0" w:tplc="48D807C4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">
    <w:nsid w:val="7C371A87"/>
    <w:multiLevelType w:val="hybridMultilevel"/>
    <w:tmpl w:val="DC9E4396"/>
    <w:lvl w:ilvl="0" w:tplc="48D807C4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87"/>
    <w:rsid w:val="00005986"/>
    <w:rsid w:val="00014A2E"/>
    <w:rsid w:val="0010060D"/>
    <w:rsid w:val="001B4DCA"/>
    <w:rsid w:val="003209AE"/>
    <w:rsid w:val="003C7D0F"/>
    <w:rsid w:val="00471FB3"/>
    <w:rsid w:val="004A09DD"/>
    <w:rsid w:val="004C0235"/>
    <w:rsid w:val="004E2F5E"/>
    <w:rsid w:val="00583666"/>
    <w:rsid w:val="005A1499"/>
    <w:rsid w:val="005A2D12"/>
    <w:rsid w:val="00603C43"/>
    <w:rsid w:val="00660A89"/>
    <w:rsid w:val="00764BEC"/>
    <w:rsid w:val="0082348A"/>
    <w:rsid w:val="00852521"/>
    <w:rsid w:val="00927CFF"/>
    <w:rsid w:val="009C763C"/>
    <w:rsid w:val="009E3E1F"/>
    <w:rsid w:val="00A50597"/>
    <w:rsid w:val="00A5706D"/>
    <w:rsid w:val="00A81587"/>
    <w:rsid w:val="00A87CA9"/>
    <w:rsid w:val="00B008B9"/>
    <w:rsid w:val="00B21289"/>
    <w:rsid w:val="00B4158C"/>
    <w:rsid w:val="00B776A6"/>
    <w:rsid w:val="00B979FB"/>
    <w:rsid w:val="00BC2E32"/>
    <w:rsid w:val="00C96939"/>
    <w:rsid w:val="00CE3FBA"/>
    <w:rsid w:val="00CF6E0F"/>
    <w:rsid w:val="00DB1925"/>
    <w:rsid w:val="00DE06A7"/>
    <w:rsid w:val="00E05741"/>
    <w:rsid w:val="00E9756C"/>
    <w:rsid w:val="00F11217"/>
    <w:rsid w:val="00F2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1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1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1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158C"/>
    <w:rPr>
      <w:sz w:val="18"/>
      <w:szCs w:val="18"/>
    </w:rPr>
  </w:style>
  <w:style w:type="paragraph" w:styleId="a5">
    <w:name w:val="Body Text Indent"/>
    <w:basedOn w:val="a"/>
    <w:link w:val="Char1"/>
    <w:rsid w:val="00DE06A7"/>
    <w:pPr>
      <w:spacing w:line="360" w:lineRule="auto"/>
      <w:ind w:firstLineChars="200" w:firstLine="420"/>
    </w:pPr>
    <w:rPr>
      <w:szCs w:val="21"/>
    </w:rPr>
  </w:style>
  <w:style w:type="character" w:customStyle="1" w:styleId="Char1">
    <w:name w:val="正文文本缩进 Char"/>
    <w:basedOn w:val="a0"/>
    <w:link w:val="a5"/>
    <w:rsid w:val="00DE06A7"/>
    <w:rPr>
      <w:rFonts w:ascii="Times New Roman" w:eastAsia="宋体" w:hAnsi="Times New Roman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1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1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1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158C"/>
    <w:rPr>
      <w:sz w:val="18"/>
      <w:szCs w:val="18"/>
    </w:rPr>
  </w:style>
  <w:style w:type="paragraph" w:styleId="a5">
    <w:name w:val="Body Text Indent"/>
    <w:basedOn w:val="a"/>
    <w:link w:val="Char1"/>
    <w:rsid w:val="00DE06A7"/>
    <w:pPr>
      <w:spacing w:line="360" w:lineRule="auto"/>
      <w:ind w:firstLineChars="200" w:firstLine="420"/>
    </w:pPr>
    <w:rPr>
      <w:szCs w:val="21"/>
    </w:rPr>
  </w:style>
  <w:style w:type="character" w:customStyle="1" w:styleId="Char1">
    <w:name w:val="正文文本缩进 Char"/>
    <w:basedOn w:val="a0"/>
    <w:link w:val="a5"/>
    <w:rsid w:val="00DE06A7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周忠浩</dc:creator>
  <cp:keywords/>
  <dc:description/>
  <cp:lastModifiedBy>周忠浩</cp:lastModifiedBy>
  <cp:revision>29</cp:revision>
  <dcterms:created xsi:type="dcterms:W3CDTF">2017-06-10T00:37:00Z</dcterms:created>
  <dcterms:modified xsi:type="dcterms:W3CDTF">2018-11-28T03:01:00Z</dcterms:modified>
</cp:coreProperties>
</file>