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640"/>
        </w:tabs>
        <w:spacing w:line="360" w:lineRule="auto"/>
        <w:ind w:firstLine="422" w:firstLineChars="200"/>
        <w:jc w:val="left"/>
        <w:rPr>
          <w:b/>
          <w:sz w:val="24"/>
        </w:rPr>
      </w:pPr>
      <w:r>
        <w:rPr>
          <w:b/>
          <w:szCs w:val="21"/>
        </w:rPr>
        <w:tab/>
      </w:r>
      <w:r>
        <w:rPr>
          <w:rFonts w:hint="eastAsia"/>
          <w:b/>
          <w:sz w:val="24"/>
        </w:rPr>
        <w:t>江苏开放大学</w:t>
      </w:r>
      <w:r>
        <w:rPr>
          <w:b/>
          <w:sz w:val="24"/>
        </w:rPr>
        <w:tab/>
      </w:r>
    </w:p>
    <w:p>
      <w:pPr>
        <w:spacing w:line="360" w:lineRule="auto"/>
        <w:ind w:firstLine="482" w:firstLineChars="200"/>
        <w:jc w:val="center"/>
        <w:rPr>
          <w:rFonts w:hint="eastAsia"/>
          <w:b/>
          <w:sz w:val="24"/>
        </w:rPr>
      </w:pPr>
      <w:r>
        <w:rPr>
          <w:rFonts w:hint="eastAsia"/>
          <w:b/>
          <w:sz w:val="24"/>
        </w:rPr>
        <w:t>新平台</w:t>
      </w:r>
      <w:r>
        <w:rPr>
          <w:rFonts w:hint="eastAsia"/>
          <w:b/>
          <w:sz w:val="24"/>
          <w:lang w:val="en-US" w:eastAsia="zh-CN"/>
        </w:rPr>
        <w:t>课程</w:t>
      </w:r>
      <w:r>
        <w:rPr>
          <w:rFonts w:hint="eastAsia"/>
          <w:b/>
          <w:sz w:val="24"/>
        </w:rPr>
        <w:t>启用前资源上传要求</w:t>
      </w:r>
    </w:p>
    <w:p>
      <w:pPr>
        <w:spacing w:line="360" w:lineRule="auto"/>
        <w:ind w:firstLine="482" w:firstLineChars="200"/>
        <w:jc w:val="center"/>
        <w:rPr>
          <w:rFonts w:hint="eastAsia" w:eastAsia="宋体"/>
          <w:b/>
          <w:sz w:val="24"/>
          <w:lang w:eastAsia="zh-CN"/>
        </w:rPr>
      </w:pPr>
      <w:r>
        <w:rPr>
          <w:rFonts w:hint="eastAsia"/>
          <w:b/>
          <w:sz w:val="24"/>
          <w:lang w:eastAsia="zh-CN"/>
        </w:rPr>
        <w:t>（</w:t>
      </w:r>
      <w:r>
        <w:rPr>
          <w:rFonts w:hint="eastAsia"/>
          <w:b/>
          <w:sz w:val="24"/>
        </w:rPr>
        <w:t>第三、四批</w:t>
      </w:r>
      <w:r>
        <w:rPr>
          <w:rFonts w:hint="eastAsia"/>
          <w:b/>
          <w:sz w:val="24"/>
          <w:lang w:eastAsia="zh-CN"/>
        </w:rPr>
        <w:t>）</w:t>
      </w:r>
    </w:p>
    <w:p>
      <w:pPr>
        <w:spacing w:line="360" w:lineRule="auto"/>
        <w:ind w:firstLine="420" w:firstLineChars="200"/>
        <w:rPr>
          <w:szCs w:val="21"/>
        </w:rPr>
      </w:pP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为进一步明确</w:t>
      </w:r>
      <w:r>
        <w:rPr>
          <w:rFonts w:hint="eastAsia"/>
          <w:color w:val="000000" w:themeColor="text1"/>
          <w:szCs w:val="21"/>
          <w14:textFill>
            <w14:solidFill>
              <w14:schemeClr w14:val="tx1"/>
            </w14:solidFill>
          </w14:textFill>
        </w:rPr>
        <w:t>新平台课程负责人</w:t>
      </w:r>
      <w:r>
        <w:rPr>
          <w:color w:val="000000" w:themeColor="text1"/>
          <w:szCs w:val="21"/>
          <w14:textFill>
            <w14:solidFill>
              <w14:schemeClr w14:val="tx1"/>
            </w14:solidFill>
          </w14:textFill>
        </w:rPr>
        <w:t>教学工作职责，增强工作责任心，</w:t>
      </w:r>
      <w:r>
        <w:rPr>
          <w:rFonts w:hint="eastAsia"/>
          <w:color w:val="000000" w:themeColor="text1"/>
          <w:szCs w:val="21"/>
          <w:lang w:val="en-US" w:eastAsia="zh-CN"/>
          <w14:textFill>
            <w14:solidFill>
              <w14:schemeClr w14:val="tx1"/>
            </w14:solidFill>
          </w14:textFill>
        </w:rPr>
        <w:t>做好课程资源迁移工作</w:t>
      </w:r>
      <w:r>
        <w:rPr>
          <w:color w:val="000000" w:themeColor="text1"/>
          <w:szCs w:val="21"/>
          <w14:textFill>
            <w14:solidFill>
              <w14:schemeClr w14:val="tx1"/>
            </w14:solidFill>
          </w14:textFill>
        </w:rPr>
        <w:t>，提高</w:t>
      </w:r>
      <w:r>
        <w:rPr>
          <w:rFonts w:hint="eastAsia"/>
          <w:color w:val="000000" w:themeColor="text1"/>
          <w:szCs w:val="21"/>
          <w:lang w:val="en-US" w:eastAsia="zh-CN"/>
          <w14:textFill>
            <w14:solidFill>
              <w14:schemeClr w14:val="tx1"/>
            </w14:solidFill>
          </w14:textFill>
        </w:rPr>
        <w:t>课程</w:t>
      </w:r>
      <w:r>
        <w:rPr>
          <w:color w:val="000000" w:themeColor="text1"/>
          <w:szCs w:val="21"/>
          <w14:textFill>
            <w14:solidFill>
              <w14:schemeClr w14:val="tx1"/>
            </w14:solidFill>
          </w14:textFill>
        </w:rPr>
        <w:t>质量，特制定</w:t>
      </w:r>
      <w:r>
        <w:rPr>
          <w:rFonts w:hint="eastAsia"/>
          <w:color w:val="000000" w:themeColor="text1"/>
          <w:szCs w:val="21"/>
          <w14:textFill>
            <w14:solidFill>
              <w14:schemeClr w14:val="tx1"/>
            </w14:solidFill>
          </w14:textFill>
        </w:rPr>
        <w:t>本要求。</w:t>
      </w:r>
    </w:p>
    <w:p>
      <w:pPr>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一、坚持立德树人，把教书育人落到实处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习近平新时代中国特色社会主义思想和党的十九大精神为指导，深入贯彻落实习总书记在全国高校思政会上的重要讲话精神。坚持立德树人，充分挖掘课程中的德育内涵，把“思政课程”和“课程思政”结合起来，所有课程教师都要</w:t>
      </w:r>
      <w:r>
        <w:rPr>
          <w:rFonts w:hint="eastAsia"/>
          <w:b/>
          <w:bCs/>
          <w:color w:val="000000" w:themeColor="text1"/>
          <w:szCs w:val="21"/>
          <w14:textFill>
            <w14:solidFill>
              <w14:schemeClr w14:val="tx1"/>
            </w14:solidFill>
          </w14:textFill>
        </w:rPr>
        <w:t>做到既教书、又育人</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将思想政治工作融于教书过程中，形成全员、全过程、全方位的育人体系</w:t>
      </w:r>
      <w:r>
        <w:rPr>
          <w:rFonts w:hint="eastAsia"/>
          <w:color w:val="000000" w:themeColor="text1"/>
          <w:szCs w:val="21"/>
          <w14:textFill>
            <w14:solidFill>
              <w14:schemeClr w14:val="tx1"/>
            </w14:solidFill>
          </w14:textFill>
        </w:rPr>
        <w:t>。</w:t>
      </w:r>
    </w:p>
    <w:p>
      <w:pPr>
        <w:spacing w:before="156" w:beforeLines="50" w:after="156" w:afterLines="50" w:line="360" w:lineRule="auto"/>
        <w:ind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二、做好课程教学设计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1．整体设计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整体设计课程</w:t>
      </w:r>
      <w:r>
        <w:rPr>
          <w:rFonts w:hint="eastAsia"/>
          <w:b/>
          <w:bCs/>
          <w:color w:val="000000" w:themeColor="text1"/>
          <w:szCs w:val="21"/>
          <w14:textFill>
            <w14:solidFill>
              <w14:schemeClr w14:val="tx1"/>
            </w14:solidFill>
          </w14:textFill>
        </w:rPr>
        <w:t>理论与实践</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线上与线下</w:t>
      </w:r>
      <w:r>
        <w:rPr>
          <w:rFonts w:hint="eastAsia"/>
          <w:color w:val="000000" w:themeColor="text1"/>
          <w:szCs w:val="21"/>
          <w14:textFill>
            <w14:solidFill>
              <w14:schemeClr w14:val="tx1"/>
            </w14:solidFill>
          </w14:textFill>
        </w:rPr>
        <w:t>教学内容及考核内容；选用</w:t>
      </w:r>
      <w:r>
        <w:rPr>
          <w:rFonts w:hint="eastAsia"/>
          <w:b/>
          <w:bCs/>
          <w:color w:val="000000" w:themeColor="text1"/>
          <w:szCs w:val="21"/>
          <w14:textFill>
            <w14:solidFill>
              <w14:schemeClr w14:val="tx1"/>
            </w14:solidFill>
          </w14:textFill>
        </w:rPr>
        <w:t>优质教材</w:t>
      </w:r>
      <w:r>
        <w:rPr>
          <w:rFonts w:hint="eastAsia"/>
          <w:color w:val="000000" w:themeColor="text1"/>
          <w:szCs w:val="21"/>
          <w14:textFill>
            <w14:solidFill>
              <w14:schemeClr w14:val="tx1"/>
            </w14:solidFill>
          </w14:textFill>
        </w:rPr>
        <w:t>；修订</w:t>
      </w:r>
      <w:r>
        <w:rPr>
          <w:rFonts w:hint="eastAsia"/>
          <w:b/>
          <w:bCs/>
          <w:color w:val="000000" w:themeColor="text1"/>
          <w:szCs w:val="21"/>
          <w14:textFill>
            <w14:solidFill>
              <w14:schemeClr w14:val="tx1"/>
            </w14:solidFill>
          </w14:textFill>
        </w:rPr>
        <w:t>201</w:t>
      </w:r>
      <w:r>
        <w:rPr>
          <w:b/>
          <w:bCs/>
          <w:color w:val="000000" w:themeColor="text1"/>
          <w:szCs w:val="21"/>
          <w14:textFill>
            <w14:solidFill>
              <w14:schemeClr w14:val="tx1"/>
            </w14:solidFill>
          </w14:textFill>
        </w:rPr>
        <w:t>9</w:t>
      </w:r>
      <w:r>
        <w:rPr>
          <w:rFonts w:hint="eastAsia"/>
          <w:b/>
          <w:bCs/>
          <w:color w:val="000000" w:themeColor="text1"/>
          <w:szCs w:val="21"/>
          <w14:textFill>
            <w14:solidFill>
              <w14:schemeClr w14:val="tx1"/>
            </w14:solidFill>
          </w14:textFill>
        </w:rPr>
        <w:t>年春学期</w:t>
      </w:r>
      <w:r>
        <w:rPr>
          <w:rFonts w:hint="eastAsia"/>
          <w:color w:val="000000" w:themeColor="text1"/>
          <w:szCs w:val="21"/>
          <w14:textFill>
            <w14:solidFill>
              <w14:schemeClr w14:val="tx1"/>
            </w14:solidFill>
          </w14:textFill>
        </w:rPr>
        <w:t>教学大纲、考核大纲和一体化方案</w:t>
      </w:r>
      <w:r>
        <w:rPr>
          <w:rFonts w:hint="eastAsia"/>
          <w:b/>
          <w:bCs/>
          <w:color w:val="000000" w:themeColor="text1"/>
          <w:szCs w:val="21"/>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沿用2018秋学期版本</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；编制</w:t>
      </w:r>
      <w:r>
        <w:rPr>
          <w:rFonts w:hint="eastAsia"/>
          <w:b/>
          <w:bCs/>
          <w:color w:val="000000" w:themeColor="text1"/>
          <w:szCs w:val="21"/>
          <w14:textFill>
            <w14:solidFill>
              <w14:schemeClr w14:val="tx1"/>
            </w14:solidFill>
          </w14:textFill>
        </w:rPr>
        <w:t>试题库</w:t>
      </w:r>
      <w:r>
        <w:rPr>
          <w:rFonts w:hint="eastAsia"/>
          <w:color w:val="000000" w:themeColor="text1"/>
          <w:szCs w:val="21"/>
          <w14:textFill>
            <w14:solidFill>
              <w14:schemeClr w14:val="tx1"/>
            </w14:solidFill>
          </w14:textFill>
        </w:rPr>
        <w:t>；及时</w:t>
      </w:r>
      <w:r>
        <w:rPr>
          <w:b/>
          <w:bCs/>
          <w:color w:val="000000" w:themeColor="text1"/>
          <w:szCs w:val="21"/>
          <w14:textFill>
            <w14:solidFill>
              <w14:schemeClr w14:val="tx1"/>
            </w14:solidFill>
          </w14:textFill>
        </w:rPr>
        <w:t>更新维护课程</w:t>
      </w:r>
      <w:r>
        <w:rPr>
          <w:rFonts w:hint="eastAsia"/>
          <w:b/>
          <w:bCs/>
          <w:color w:val="000000" w:themeColor="text1"/>
          <w:szCs w:val="21"/>
          <w14:textFill>
            <w14:solidFill>
              <w14:schemeClr w14:val="tx1"/>
            </w14:solidFill>
          </w14:textFill>
        </w:rPr>
        <w:t>资源、</w:t>
      </w:r>
      <w:r>
        <w:rPr>
          <w:b/>
          <w:bCs/>
          <w:color w:val="000000" w:themeColor="text1"/>
          <w:szCs w:val="21"/>
          <w14:textFill>
            <w14:solidFill>
              <w14:schemeClr w14:val="tx1"/>
            </w14:solidFill>
          </w14:textFill>
        </w:rPr>
        <w:t>论坛、作业</w:t>
      </w:r>
      <w:r>
        <w:rPr>
          <w:color w:val="000000" w:themeColor="text1"/>
          <w:szCs w:val="21"/>
          <w14:textFill>
            <w14:solidFill>
              <w14:schemeClr w14:val="tx1"/>
            </w14:solidFill>
          </w14:textFill>
        </w:rPr>
        <w:t>等内容</w:t>
      </w:r>
      <w:r>
        <w:rPr>
          <w:rFonts w:hint="eastAsia"/>
          <w:color w:val="000000" w:themeColor="text1"/>
          <w:szCs w:val="21"/>
          <w14:textFill>
            <w14:solidFill>
              <w14:schemeClr w14:val="tx1"/>
            </w14:solidFill>
          </w14:textFill>
        </w:rPr>
        <w:t>。</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2．线上教学设计</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（1）设计各单元（模块）的学习目标、学习内容（PPT电子课件、WORD电子讲义、视频等）、学习任务等，要求科学合理，符合学生学习特点，内容正确无误。</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（2）作业要求：计入形考成绩的</w:t>
      </w:r>
      <w:r>
        <w:rPr>
          <w:rFonts w:hint="eastAsia"/>
          <w:b/>
          <w:bCs/>
          <w:color w:val="000000" w:themeColor="text1"/>
          <w:szCs w:val="21"/>
          <w14:textFill>
            <w14:solidFill>
              <w14:schemeClr w14:val="tx1"/>
            </w14:solidFill>
          </w14:textFill>
        </w:rPr>
        <w:t>作业次数为3-5次</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作业题型大于等于3种</w:t>
      </w:r>
      <w:r>
        <w:rPr>
          <w:rFonts w:hint="eastAsia"/>
          <w:color w:val="000000" w:themeColor="text1"/>
          <w:szCs w:val="21"/>
          <w14:textFill>
            <w14:solidFill>
              <w14:schemeClr w14:val="tx1"/>
            </w14:solidFill>
          </w14:textFill>
        </w:rPr>
        <w:t>，题量适中、难易得当，题目正确无误，作业描述和作业要求清晰明确。</w:t>
      </w:r>
      <w:r>
        <w:rPr>
          <w:rFonts w:hint="eastAsia"/>
          <w:b/>
          <w:bCs/>
          <w:color w:val="000000" w:themeColor="text1"/>
          <w:szCs w:val="21"/>
          <w14:textFill>
            <w14:solidFill>
              <w14:schemeClr w14:val="tx1"/>
            </w14:solidFill>
          </w14:textFill>
        </w:rPr>
        <w:t>全形考课程必须有1次大作业，原则上分值占总成绩的30%及以上。</w:t>
      </w:r>
      <w:r>
        <w:rPr>
          <w:rFonts w:hint="eastAsia"/>
          <w:color w:val="000000" w:themeColor="text1"/>
          <w:szCs w:val="21"/>
          <w14:textFill>
            <w14:solidFill>
              <w14:schemeClr w14:val="tx1"/>
            </w14:solidFill>
          </w14:textFill>
        </w:rPr>
        <w:t>目前新平台客观题平台自动批改、评分，教师可提供答案解析；主观题、大作业、实践报告等需教师评阅批改，并有评语。</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b/>
          <w:bCs/>
          <w:color w:val="000000" w:themeColor="text1"/>
          <w:szCs w:val="21"/>
          <w14:textFill>
            <w14:solidFill>
              <w14:schemeClr w14:val="tx1"/>
            </w14:solidFill>
          </w14:textFill>
        </w:rPr>
        <w:t>计分BBS为2-4次</w:t>
      </w:r>
      <w:r>
        <w:rPr>
          <w:rFonts w:hint="eastAsia"/>
          <w:color w:val="000000" w:themeColor="text1"/>
          <w:szCs w:val="21"/>
          <w14:textFill>
            <w14:solidFill>
              <w14:schemeClr w14:val="tx1"/>
            </w14:solidFill>
          </w14:textFill>
        </w:rPr>
        <w:t>，讨论内容详细具体，设置合理，</w:t>
      </w:r>
      <w:r>
        <w:rPr>
          <w:rFonts w:hint="eastAsia"/>
          <w:b/>
          <w:bCs/>
          <w:color w:val="000000" w:themeColor="text1"/>
          <w:szCs w:val="21"/>
          <w14:textFill>
            <w14:solidFill>
              <w14:schemeClr w14:val="tx1"/>
            </w14:solidFill>
          </w14:textFill>
        </w:rPr>
        <w:t>有评判依据，避免出现答案唯一；</w:t>
      </w:r>
      <w:r>
        <w:rPr>
          <w:rFonts w:hint="eastAsia"/>
          <w:color w:val="000000" w:themeColor="text1"/>
          <w:szCs w:val="21"/>
          <w14:textFill>
            <w14:solidFill>
              <w14:schemeClr w14:val="tx1"/>
            </w14:solidFill>
          </w14:textFill>
        </w:rPr>
        <w:t>与学习目标有关联，有吸引力，指导性强。</w:t>
      </w:r>
      <w:r>
        <w:rPr>
          <w:rFonts w:hint="eastAsia"/>
          <w:b/>
          <w:bCs/>
          <w:color w:val="000000" w:themeColor="text1"/>
          <w:szCs w:val="21"/>
          <w14:textFill>
            <w14:solidFill>
              <w14:schemeClr w14:val="tx1"/>
            </w14:solidFill>
          </w14:textFill>
        </w:rPr>
        <w:t xml:space="preserve">目前平台为有效贴计分，无效贴不计分。 </w:t>
      </w:r>
      <w:r>
        <w:rPr>
          <w:rFonts w:hint="eastAsia"/>
          <w:color w:val="000000" w:themeColor="text1"/>
          <w:szCs w:val="21"/>
          <w14:textFill>
            <w14:solidFill>
              <w14:schemeClr w14:val="tx1"/>
            </w14:solidFill>
          </w14:textFill>
        </w:rPr>
        <w:t xml:space="preserve"> </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b/>
          <w:bCs/>
          <w:color w:val="000000" w:themeColor="text1"/>
          <w:szCs w:val="21"/>
          <w14:textFill>
            <w14:solidFill>
              <w14:schemeClr w14:val="tx1"/>
            </w14:solidFill>
          </w14:textFill>
        </w:rPr>
        <w:t>视频、文档学习占有一定考核比例，学习时间与考核比例值由各课程自行设定，原则上分值占总成绩的10%及以上。</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3．线下教学设计</w:t>
      </w:r>
    </w:p>
    <w:p>
      <w:pPr>
        <w:spacing w:before="156" w:beforeLines="50" w:after="156" w:afterLines="50" w:line="360" w:lineRule="auto"/>
        <w:ind w:firstLine="420" w:firstLineChars="200"/>
        <w:jc w:val="lef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根据专业特点和课程教学要求，在课程教学大纲和一体化方案中明确课程教学模式是网络教学还是混合式教学。采用混合式教学模式的课程，负责人需与教学团队设计</w:t>
      </w:r>
      <w:r>
        <w:rPr>
          <w:rFonts w:hint="eastAsia"/>
          <w:b/>
          <w:bCs/>
          <w:color w:val="000000" w:themeColor="text1"/>
          <w:szCs w:val="21"/>
          <w14:textFill>
            <w14:solidFill>
              <w14:schemeClr w14:val="tx1"/>
            </w14:solidFill>
          </w14:textFill>
        </w:rPr>
        <w:t>线下教学主题和主要内容，提出建议学时数</w:t>
      </w:r>
      <w:r>
        <w:rPr>
          <w:rFonts w:hint="eastAsia"/>
          <w:color w:val="000000" w:themeColor="text1"/>
          <w:szCs w:val="21"/>
          <w14:textFill>
            <w14:solidFill>
              <w14:schemeClr w14:val="tx1"/>
            </w14:solidFill>
          </w14:textFill>
        </w:rPr>
        <w:t>。要求线下教学设计有操作性，教学主题和内容合理，</w:t>
      </w:r>
      <w:r>
        <w:rPr>
          <w:rFonts w:hint="eastAsia"/>
          <w:b/>
          <w:bCs/>
          <w:color w:val="000000" w:themeColor="text1"/>
          <w:szCs w:val="21"/>
          <w14:textFill>
            <w14:solidFill>
              <w14:schemeClr w14:val="tx1"/>
            </w14:solidFill>
          </w14:textFill>
        </w:rPr>
        <w:t>有效指导课程导师开展线下教学。</w:t>
      </w:r>
    </w:p>
    <w:p>
      <w:pPr>
        <w:spacing w:before="156" w:beforeLines="50" w:after="156" w:afterLines="50"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4．实践教学设计</w:t>
      </w:r>
    </w:p>
    <w:p>
      <w:pPr>
        <w:spacing w:before="156" w:beforeLines="50" w:after="156" w:afterLines="50"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人才培养方案中有实践学时的课程，在教学大纲、一体化方案、考核中要明确</w:t>
      </w:r>
      <w:r>
        <w:rPr>
          <w:rFonts w:hint="eastAsia"/>
          <w:b/>
          <w:bCs/>
          <w:color w:val="000000" w:themeColor="text1"/>
          <w:szCs w:val="21"/>
          <w14:textFill>
            <w14:solidFill>
              <w14:schemeClr w14:val="tx1"/>
            </w14:solidFill>
          </w14:textFill>
        </w:rPr>
        <w:t>实践学时、实践教学及实践考核</w:t>
      </w:r>
      <w:r>
        <w:rPr>
          <w:rFonts w:hint="eastAsia"/>
          <w:color w:val="000000" w:themeColor="text1"/>
          <w:szCs w:val="21"/>
          <w14:textFill>
            <w14:solidFill>
              <w14:schemeClr w14:val="tx1"/>
            </w14:solidFill>
          </w14:textFill>
        </w:rPr>
        <w:t>等内容，并将实践教学内容与课程学习内容（课程资源等）、学习任务（BBS讨论、作业、实践报告）等</w:t>
      </w:r>
      <w:r>
        <w:rPr>
          <w:rFonts w:hint="eastAsia"/>
          <w:b/>
          <w:bCs/>
          <w:color w:val="000000" w:themeColor="text1"/>
          <w:szCs w:val="21"/>
          <w14:textFill>
            <w14:solidFill>
              <w14:schemeClr w14:val="tx1"/>
            </w14:solidFill>
          </w14:textFill>
        </w:rPr>
        <w:t>融合一体</w:t>
      </w:r>
      <w:r>
        <w:rPr>
          <w:rFonts w:hint="eastAsia"/>
          <w:color w:val="000000" w:themeColor="text1"/>
          <w:szCs w:val="21"/>
          <w14:textFill>
            <w14:solidFill>
              <w14:schemeClr w14:val="tx1"/>
            </w14:solidFill>
          </w14:textFill>
        </w:rPr>
        <w:t>。</w:t>
      </w:r>
    </w:p>
    <w:p>
      <w:pPr>
        <w:spacing w:before="156" w:beforeLines="50" w:after="156" w:afterLines="50" w:line="360" w:lineRule="auto"/>
        <w:ind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三、准备好课程教学内容</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1．课程介绍</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课程代码、模块、性质、学分、学时、建议开设学期、课程性质与任务等。</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2．课程目标</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课程教学总体目标。</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3．课程教学模式</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网络教学、混合式教学（有实践学时的课程须开展混合式教学）。</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4．课程考核：考核方式（形考+终考、全形考）；考核内容及比例（视频文档学习，BBS讨论，作业、综合大作业，期末终考等）。</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5．课程文档</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2019春学期沿用2018秋版本教学大纲、考核大纲和教学一体化方案；教师介绍、导学、学生网上行为规范等。</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6．课程资源</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每个单元的学习目标、WORD电子讲义、PPT电子课件、视频、音频等。</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7．课程实践</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实践学时、实践内容、实践考核（BBS讨论、作业、实验报告、调研报告、设计方案、策划方案等）。</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8．课程任务</w:t>
      </w:r>
    </w:p>
    <w:p>
      <w:pPr>
        <w:widowControl/>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试题库；3-5次作业（含实践作业、综合大作业）；2-4次计分BBS（含实践讨论）</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线下任务</w:t>
      </w:r>
      <w:r>
        <w:rPr>
          <w:rFonts w:hint="eastAsia"/>
          <w:color w:val="000000" w:themeColor="text1"/>
          <w:szCs w:val="21"/>
          <w14:textFill>
            <w14:solidFill>
              <w14:schemeClr w14:val="tx1"/>
            </w14:solidFill>
          </w14:textFill>
        </w:rPr>
        <w:t>。</w:t>
      </w:r>
    </w:p>
    <w:p>
      <w:pPr>
        <w:spacing w:before="156" w:beforeLines="50" w:after="156" w:afterLines="50" w:line="360" w:lineRule="auto"/>
        <w:ind w:firstLine="422" w:firstLineChars="200"/>
        <w:jc w:val="left"/>
        <w:rPr>
          <w:b/>
          <w:color w:val="000000" w:themeColor="text1"/>
          <w:szCs w:val="21"/>
          <w:highlight w:val="yellow"/>
          <w14:textFill>
            <w14:solidFill>
              <w14:schemeClr w14:val="tx1"/>
            </w14:solidFill>
          </w14:textFill>
        </w:rPr>
      </w:pPr>
      <w:r>
        <w:rPr>
          <w:rFonts w:hint="eastAsia"/>
          <w:b/>
          <w:color w:val="000000" w:themeColor="text1"/>
          <w:szCs w:val="21"/>
          <w:highlight w:val="yellow"/>
          <w14:textFill>
            <w14:solidFill>
              <w14:schemeClr w14:val="tx1"/>
            </w14:solidFill>
          </w14:textFill>
        </w:rPr>
        <w:t>四、认真填写线上课程管理信息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每学期学生选课前，课程负责人需要在线上创建课程新版本，</w:t>
      </w:r>
      <w:r>
        <w:rPr>
          <w:color w:val="000000" w:themeColor="text1"/>
          <w:szCs w:val="21"/>
          <w14:textFill>
            <w14:solidFill>
              <w14:schemeClr w14:val="tx1"/>
            </w14:solidFill>
          </w14:textFill>
        </w:rPr>
        <w:t>认真填写线上课程管理信息，</w:t>
      </w:r>
      <w:r>
        <w:rPr>
          <w:rFonts w:hint="eastAsia"/>
          <w:color w:val="000000" w:themeColor="text1"/>
          <w:szCs w:val="21"/>
          <w14:textFill>
            <w14:solidFill>
              <w14:schemeClr w14:val="tx1"/>
            </w14:solidFill>
          </w14:textFill>
        </w:rPr>
        <w:t>设置课程基本信息、开课时间、考核要求、参考教材、管理教师团队和班级等内容，</w:t>
      </w:r>
      <w:r>
        <w:rPr>
          <w:color w:val="000000" w:themeColor="text1"/>
          <w:szCs w:val="21"/>
          <w14:textFill>
            <w14:solidFill>
              <w14:schemeClr w14:val="tx1"/>
            </w14:solidFill>
          </w14:textFill>
        </w:rPr>
        <w:t>确保准确无误。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1．创建并保存</w:t>
      </w:r>
      <w:r>
        <w:rPr>
          <w:rFonts w:hint="eastAsia"/>
          <w:color w:val="000000" w:themeColor="text1"/>
          <w:szCs w:val="21"/>
          <w:highlight w:val="yellow"/>
          <w14:textFill>
            <w14:solidFill>
              <w14:schemeClr w14:val="tx1"/>
            </w14:solidFill>
          </w14:textFill>
        </w:rPr>
        <w:t>版本</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（1）根据新平台使用规则，每个学期学生选课前，课程首先要创建并保存 “使用中”的课程版本。</w:t>
      </w:r>
      <w:r>
        <w:rPr>
          <w:rFonts w:hint="eastAsia"/>
          <w:color w:val="000000" w:themeColor="text1"/>
          <w:szCs w:val="21"/>
          <w:highlight w:val="yellow"/>
          <w14:textFill>
            <w14:solidFill>
              <w14:schemeClr w14:val="tx1"/>
            </w14:solidFill>
          </w14:textFill>
        </w:rPr>
        <w:t>春学期课程版本名称为</w:t>
      </w:r>
      <w:r>
        <w:rPr>
          <w:rFonts w:hint="eastAsia"/>
          <w:b/>
          <w:bCs/>
          <w:color w:val="000000" w:themeColor="text1"/>
          <w:szCs w:val="21"/>
          <w:highlight w:val="yellow"/>
          <w14:textFill>
            <w14:solidFill>
              <w14:schemeClr w14:val="tx1"/>
            </w14:solidFill>
          </w14:textFill>
        </w:rPr>
        <w:t>年代+03</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秋学期课程版本名称为</w:t>
      </w:r>
      <w:r>
        <w:rPr>
          <w:rFonts w:hint="eastAsia"/>
          <w:b/>
          <w:bCs/>
          <w:color w:val="000000" w:themeColor="text1"/>
          <w:szCs w:val="21"/>
          <w14:textFill>
            <w14:solidFill>
              <w14:schemeClr w14:val="tx1"/>
            </w14:solidFill>
          </w14:textFill>
        </w:rPr>
        <w:t>年代+09</w:t>
      </w:r>
      <w:r>
        <w:rPr>
          <w:rFonts w:hint="eastAsia"/>
          <w:color w:val="000000" w:themeColor="text1"/>
          <w:szCs w:val="21"/>
          <w14:textFill>
            <w14:solidFill>
              <w14:schemeClr w14:val="tx1"/>
            </w14:solidFill>
          </w14:textFill>
        </w:rPr>
        <w:t>。</w:t>
      </w:r>
    </w:p>
    <w:p>
      <w:pPr>
        <w:widowControl/>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如复制老版本，务必根据校历修改课程的开课时间、作业及讨论的开始和截止时间</w:t>
      </w:r>
      <w:r>
        <w:rPr>
          <w:rFonts w:hint="eastAsia"/>
          <w:color w:val="000000" w:themeColor="text1"/>
          <w:szCs w:val="21"/>
          <w14:textFill>
            <w14:solidFill>
              <w14:schemeClr w14:val="tx1"/>
            </w14:solidFill>
          </w14:textFill>
        </w:rPr>
        <w:t>等</w:t>
      </w:r>
      <w:r>
        <w:rPr>
          <w:rFonts w:hint="eastAsia"/>
          <w:b/>
          <w:bCs/>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（3）保存版本。课程版本创建后，需要保存（此时考核要求还可以修改）。</w:t>
      </w:r>
    </w:p>
    <w:p>
      <w:pPr>
        <w:spacing w:line="360" w:lineRule="auto"/>
        <w:ind w:firstLine="420" w:firstLineChars="200"/>
        <w:jc w:val="left"/>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．填写</w:t>
      </w:r>
      <w:r>
        <w:rPr>
          <w:rFonts w:hint="eastAsia"/>
          <w:color w:val="000000" w:themeColor="text1"/>
          <w:szCs w:val="21"/>
          <w:highlight w:val="yellow"/>
          <w14:textFill>
            <w14:solidFill>
              <w14:schemeClr w14:val="tx1"/>
            </w14:solidFill>
          </w14:textFill>
        </w:rPr>
        <w:t>基本信息</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课程基本信息是直接展示给学生，让学生了解课程介绍、教学目标、课程封面等课程相关内容的基础信息。需设置的基本信息包括：班级人数、课程介绍、教学目标、课程封面、课程访问密码、课程状态、试看视频等。</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（2）课程基本信息与课程版本无关，即不同课程版本，同一门课程的基本信息相同。</w:t>
      </w:r>
    </w:p>
    <w:p>
      <w:pPr>
        <w:spacing w:line="360" w:lineRule="auto"/>
        <w:ind w:firstLine="420" w:firstLineChars="200"/>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3．设置</w:t>
      </w:r>
      <w:r>
        <w:rPr>
          <w:rFonts w:hint="eastAsia"/>
          <w:color w:val="000000" w:themeColor="text1"/>
          <w:szCs w:val="21"/>
          <w:highlight w:val="yellow"/>
          <w14:textFill>
            <w14:solidFill>
              <w14:schemeClr w14:val="tx1"/>
            </w14:solidFill>
          </w14:textFill>
        </w:rPr>
        <w:t>开课时间</w:t>
      </w:r>
    </w:p>
    <w:p>
      <w:pPr>
        <w:spacing w:line="360" w:lineRule="auto"/>
        <w:ind w:firstLine="420" w:firstLineChars="200"/>
        <w:rPr>
          <w:color w:val="000000" w:themeColor="text1"/>
          <w:szCs w:val="21"/>
          <w:highlight w:val="yellow"/>
          <w14:textFill>
            <w14:solidFill>
              <w14:schemeClr w14:val="tx1"/>
            </w14:solidFill>
          </w14:textFill>
        </w:rPr>
      </w:pPr>
      <w:r>
        <w:rPr>
          <w:rFonts w:hint="eastAsia"/>
          <w:color w:val="000000" w:themeColor="text1"/>
          <w:szCs w:val="21"/>
          <w:highlight w:val="yellow"/>
          <w14:textFill>
            <w14:solidFill>
              <w14:schemeClr w14:val="tx1"/>
            </w14:solidFill>
          </w14:textFill>
        </w:rPr>
        <w:t>（1）</w:t>
      </w:r>
      <w:r>
        <w:rPr>
          <w:rFonts w:hint="eastAsia"/>
          <w:b/>
          <w:bCs/>
          <w:color w:val="000000" w:themeColor="text1"/>
          <w:szCs w:val="21"/>
          <w:highlight w:val="yellow"/>
          <w14:textFill>
            <w14:solidFill>
              <w14:schemeClr w14:val="tx1"/>
            </w14:solidFill>
          </w14:textFill>
        </w:rPr>
        <w:t>按照学校下发的校历时间设置（目前按开学时间设置）。</w:t>
      </w:r>
    </w:p>
    <w:p>
      <w:pPr>
        <w:ind w:firstLine="422" w:firstLineChars="200"/>
        <w:jc w:val="left"/>
        <w:rPr>
          <w:b/>
          <w:bCs/>
          <w:color w:val="000000" w:themeColor="text1"/>
          <w:szCs w:val="21"/>
          <w:highlight w:val="yellow"/>
          <w14:textFill>
            <w14:solidFill>
              <w14:schemeClr w14:val="tx1"/>
            </w14:solidFill>
          </w14:textFill>
        </w:rPr>
      </w:pPr>
      <w:r>
        <w:rPr>
          <w:rFonts w:hint="eastAsia"/>
          <w:b/>
          <w:bCs/>
          <w:color w:val="000000" w:themeColor="text1"/>
          <w:szCs w:val="21"/>
          <w:highlight w:val="yellow"/>
          <w14:textFill>
            <w14:solidFill>
              <w14:schemeClr w14:val="tx1"/>
            </w14:solidFill>
          </w14:textFill>
        </w:rPr>
        <w:t>（2）</w:t>
      </w:r>
      <w:r>
        <w:rPr>
          <w:rFonts w:hint="eastAsia"/>
          <w:b/>
          <w:bCs/>
          <w:color w:val="000000" w:themeColor="text1"/>
          <w:highlight w:val="yellow"/>
          <w14:textFill>
            <w14:solidFill>
              <w14:schemeClr w14:val="tx1"/>
            </w14:solidFill>
          </w14:textFill>
        </w:rPr>
        <w:t>如还未公布</w:t>
      </w:r>
      <w:r>
        <w:rPr>
          <w:rFonts w:hint="eastAsia"/>
          <w:b/>
          <w:bCs/>
          <w:color w:val="000000" w:themeColor="text1"/>
          <w:szCs w:val="21"/>
          <w:highlight w:val="yellow"/>
          <w14:textFill>
            <w14:solidFill>
              <w14:schemeClr w14:val="tx1"/>
            </w14:solidFill>
          </w14:textFill>
        </w:rPr>
        <w:t>201</w:t>
      </w:r>
      <w:r>
        <w:rPr>
          <w:b/>
          <w:bCs/>
          <w:color w:val="000000" w:themeColor="text1"/>
          <w:szCs w:val="21"/>
          <w:highlight w:val="yellow"/>
          <w14:textFill>
            <w14:solidFill>
              <w14:schemeClr w14:val="tx1"/>
            </w14:solidFill>
          </w14:textFill>
        </w:rPr>
        <w:t>9</w:t>
      </w:r>
      <w:r>
        <w:rPr>
          <w:rFonts w:hint="eastAsia"/>
          <w:b/>
          <w:bCs/>
          <w:color w:val="000000" w:themeColor="text1"/>
          <w:szCs w:val="21"/>
          <w:highlight w:val="yellow"/>
          <w14:textFill>
            <w14:solidFill>
              <w14:schemeClr w14:val="tx1"/>
            </w14:solidFill>
          </w14:textFill>
        </w:rPr>
        <w:t>年春学期</w:t>
      </w:r>
      <w:r>
        <w:rPr>
          <w:rFonts w:hint="eastAsia"/>
          <w:b/>
          <w:bCs/>
          <w:color w:val="000000" w:themeColor="text1"/>
          <w:highlight w:val="yellow"/>
          <w14:textFill>
            <w14:solidFill>
              <w14:schemeClr w14:val="tx1"/>
            </w14:solidFill>
          </w14:textFill>
        </w:rPr>
        <w:t>开课日期，可先暂时设定，后期根据教务处的通知再修改</w:t>
      </w:r>
      <w:r>
        <w:rPr>
          <w:rFonts w:hint="eastAsia"/>
          <w:b/>
          <w:bCs/>
          <w:color w:val="000000" w:themeColor="text1"/>
          <w:szCs w:val="21"/>
          <w:highlight w:val="yellow"/>
          <w14:textFill>
            <w14:solidFill>
              <w14:schemeClr w14:val="tx1"/>
            </w14:solidFill>
          </w14:textFill>
        </w:rPr>
        <w:t>。</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4．设置考核要求</w:t>
      </w:r>
    </w:p>
    <w:p>
      <w:pPr>
        <w:spacing w:line="360" w:lineRule="auto"/>
        <w:ind w:firstLine="422" w:firstLineChars="200"/>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全形考</w:t>
      </w:r>
      <w:r>
        <w:rPr>
          <w:rFonts w:hint="eastAsia"/>
          <w:b/>
          <w:bCs/>
          <w:color w:val="000000" w:themeColor="text1"/>
          <w:szCs w:val="21"/>
          <w14:textFill>
            <w14:solidFill>
              <w14:schemeClr w14:val="tx1"/>
            </w14:solidFill>
          </w14:textFill>
        </w:rPr>
        <w:t>课程</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只</w:t>
      </w:r>
      <w:r>
        <w:rPr>
          <w:b/>
          <w:bCs/>
          <w:color w:val="000000" w:themeColor="text1"/>
          <w:szCs w:val="21"/>
          <w14:textFill>
            <w14:solidFill>
              <w14:schemeClr w14:val="tx1"/>
            </w14:solidFill>
          </w14:textFill>
        </w:rPr>
        <w:t>勾选</w:t>
      </w:r>
      <w:r>
        <w:rPr>
          <w:rFonts w:hint="eastAsia"/>
          <w:b/>
          <w:bCs/>
          <w:color w:val="000000" w:themeColor="text1"/>
          <w:szCs w:val="21"/>
          <w14:textFill>
            <w14:solidFill>
              <w14:schemeClr w14:val="tx1"/>
            </w14:solidFill>
          </w14:textFill>
        </w:rPr>
        <w:t>形考，</w:t>
      </w:r>
      <w:r>
        <w:rPr>
          <w:b/>
          <w:bCs/>
          <w:color w:val="000000" w:themeColor="text1"/>
          <w:szCs w:val="21"/>
          <w14:textFill>
            <w14:solidFill>
              <w14:schemeClr w14:val="tx1"/>
            </w14:solidFill>
          </w14:textFill>
        </w:rPr>
        <w:t>不勾选实训</w:t>
      </w:r>
      <w:r>
        <w:rPr>
          <w:rFonts w:hint="eastAsia"/>
          <w:b/>
          <w:bCs/>
          <w:color w:val="000000" w:themeColor="text1"/>
          <w:szCs w:val="21"/>
          <w14:textFill>
            <w14:solidFill>
              <w14:schemeClr w14:val="tx1"/>
            </w14:solidFill>
          </w14:textFill>
        </w:rPr>
        <w:t>，需填写</w:t>
      </w:r>
      <w:r>
        <w:rPr>
          <w:b/>
          <w:bCs/>
          <w:color w:val="000000" w:themeColor="text1"/>
          <w:szCs w:val="21"/>
          <w14:textFill>
            <w14:solidFill>
              <w14:schemeClr w14:val="tx1"/>
            </w14:solidFill>
          </w14:textFill>
        </w:rPr>
        <w:t>形考比例</w:t>
      </w:r>
      <w:r>
        <w:rPr>
          <w:rFonts w:hint="eastAsia"/>
          <w:b/>
          <w:bCs/>
          <w:color w:val="000000" w:themeColor="text1"/>
          <w:szCs w:val="21"/>
          <w14:textFill>
            <w14:solidFill>
              <w14:schemeClr w14:val="tx1"/>
            </w14:solidFill>
          </w14:textFill>
        </w:rPr>
        <w:t>为</w:t>
      </w:r>
      <w:r>
        <w:rPr>
          <w:b/>
          <w:bCs/>
          <w:color w:val="000000" w:themeColor="text1"/>
          <w:szCs w:val="21"/>
          <w14:textFill>
            <w14:solidFill>
              <w14:schemeClr w14:val="tx1"/>
            </w14:solidFill>
          </w14:textFill>
        </w:rPr>
        <w:t xml:space="preserve">100% </w:t>
      </w:r>
      <w:r>
        <w:rPr>
          <w:rFonts w:hint="eastAsia"/>
          <w:b/>
          <w:bCs/>
          <w:color w:val="000000" w:themeColor="text1"/>
          <w:szCs w:val="21"/>
          <w14:textFill>
            <w14:solidFill>
              <w14:schemeClr w14:val="tx1"/>
            </w14:solidFill>
          </w14:textFill>
        </w:rPr>
        <w:t>。</w:t>
      </w:r>
    </w:p>
    <w:p>
      <w:pPr>
        <w:spacing w:line="360" w:lineRule="auto"/>
        <w:ind w:firstLine="422" w:firstLineChars="200"/>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（2）形考+终考课程</w:t>
      </w:r>
      <w:r>
        <w:rPr>
          <w:b/>
          <w:bCs/>
          <w:color w:val="000000" w:themeColor="text1"/>
          <w:szCs w:val="21"/>
          <w14:textFill>
            <w14:solidFill>
              <w14:schemeClr w14:val="tx1"/>
            </w14:solidFill>
          </w14:textFill>
        </w:rPr>
        <w:t>，勾选</w:t>
      </w:r>
      <w:r>
        <w:rPr>
          <w:rFonts w:hint="eastAsia"/>
          <w:b/>
          <w:bCs/>
          <w:color w:val="000000" w:themeColor="text1"/>
          <w:szCs w:val="21"/>
          <w14:textFill>
            <w14:solidFill>
              <w14:schemeClr w14:val="tx1"/>
            </w14:solidFill>
          </w14:textFill>
        </w:rPr>
        <w:t>形考和终考，</w:t>
      </w:r>
      <w:r>
        <w:rPr>
          <w:b/>
          <w:bCs/>
          <w:color w:val="000000" w:themeColor="text1"/>
          <w:szCs w:val="21"/>
          <w14:textFill>
            <w14:solidFill>
              <w14:schemeClr w14:val="tx1"/>
            </w14:solidFill>
          </w14:textFill>
        </w:rPr>
        <w:t>不勾选实训</w:t>
      </w:r>
      <w:r>
        <w:rPr>
          <w:rFonts w:hint="eastAsia"/>
          <w:b/>
          <w:bCs/>
          <w:color w:val="000000" w:themeColor="text1"/>
          <w:szCs w:val="21"/>
          <w14:textFill>
            <w14:solidFill>
              <w14:schemeClr w14:val="tx1"/>
            </w14:solidFill>
          </w14:textFill>
        </w:rPr>
        <w:t>，需填写</w:t>
      </w:r>
      <w:r>
        <w:rPr>
          <w:b/>
          <w:bCs/>
          <w:color w:val="000000" w:themeColor="text1"/>
          <w:szCs w:val="21"/>
          <w14:textFill>
            <w14:solidFill>
              <w14:schemeClr w14:val="tx1"/>
            </w14:solidFill>
          </w14:textFill>
        </w:rPr>
        <w:t>形考比例</w:t>
      </w:r>
      <w:r>
        <w:rPr>
          <w:rFonts w:hint="eastAsia"/>
          <w:b/>
          <w:bCs/>
          <w:color w:val="000000" w:themeColor="text1"/>
          <w:szCs w:val="21"/>
          <w14:textFill>
            <w14:solidFill>
              <w14:schemeClr w14:val="tx1"/>
            </w14:solidFill>
          </w14:textFill>
        </w:rPr>
        <w:t>和终考比例，形考比例小于等于50%。</w:t>
      </w:r>
    </w:p>
    <w:p>
      <w:pPr>
        <w:spacing w:line="360" w:lineRule="auto"/>
        <w:ind w:firstLine="420" w:firstLineChars="200"/>
        <w:jc w:val="lef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b/>
          <w:bCs/>
          <w:color w:val="000000" w:themeColor="text1"/>
          <w:szCs w:val="21"/>
          <w14:textFill>
            <w14:solidFill>
              <w14:schemeClr w14:val="tx1"/>
            </w14:solidFill>
          </w14:textFill>
        </w:rPr>
        <w:t>每项考核最低分不</w:t>
      </w:r>
      <w:r>
        <w:rPr>
          <w:rFonts w:hint="eastAsia"/>
          <w:b/>
          <w:bCs/>
          <w:color w:val="000000" w:themeColor="text1"/>
          <w:szCs w:val="21"/>
          <w14:textFill>
            <w14:solidFill>
              <w14:schemeClr w14:val="tx1"/>
            </w14:solidFill>
          </w14:textFill>
        </w:rPr>
        <w:t>需</w:t>
      </w:r>
      <w:r>
        <w:rPr>
          <w:b/>
          <w:bCs/>
          <w:color w:val="000000" w:themeColor="text1"/>
          <w:szCs w:val="21"/>
          <w14:textFill>
            <w14:solidFill>
              <w14:schemeClr w14:val="tx1"/>
            </w14:solidFill>
          </w14:textFill>
        </w:rPr>
        <w:t>填</w:t>
      </w:r>
      <w:r>
        <w:rPr>
          <w:rFonts w:hint="eastAsia"/>
          <w:b/>
          <w:bCs/>
          <w:color w:val="000000" w:themeColor="text1"/>
          <w:szCs w:val="21"/>
          <w14:textFill>
            <w14:solidFill>
              <w14:schemeClr w14:val="tx1"/>
            </w14:solidFill>
          </w14:textFill>
        </w:rPr>
        <w:t>写</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除毕业设计外，建议其他课程不填写各项最低分</w:t>
      </w:r>
      <w:r>
        <w:rPr>
          <w:b/>
          <w:bCs/>
          <w:color w:val="000000" w:themeColor="text1"/>
          <w:szCs w:val="21"/>
          <w14:textFill>
            <w14:solidFill>
              <w14:schemeClr w14:val="tx1"/>
            </w14:solidFill>
          </w14:textFill>
        </w:rPr>
        <w:t>。</w:t>
      </w:r>
    </w:p>
    <w:p>
      <w:pPr>
        <w:spacing w:line="360" w:lineRule="auto"/>
        <w:ind w:firstLine="420" w:firstLineChars="200"/>
        <w:jc w:val="lef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形考指标中</w:t>
      </w:r>
      <w:r>
        <w:rPr>
          <w:rFonts w:hint="eastAsia"/>
          <w:b/>
          <w:bCs/>
          <w:color w:val="000000" w:themeColor="text1"/>
          <w:szCs w:val="21"/>
          <w14:textFill>
            <w14:solidFill>
              <w14:schemeClr w14:val="tx1"/>
            </w14:solidFill>
          </w14:textFill>
        </w:rPr>
        <w:t>内容学习</w:t>
      </w:r>
      <w:r>
        <w:rPr>
          <w:rFonts w:hint="eastAsia"/>
          <w:color w:val="000000" w:themeColor="text1"/>
          <w:szCs w:val="21"/>
          <w14:textFill>
            <w14:solidFill>
              <w14:schemeClr w14:val="tx1"/>
            </w14:solidFill>
          </w14:textFill>
        </w:rPr>
        <w:t>为课程视频、文档等资源学习；</w:t>
      </w:r>
      <w:bookmarkStart w:id="0" w:name="_GoBack"/>
      <w:r>
        <w:rPr>
          <w:rFonts w:hint="eastAsia"/>
          <w:color w:val="000000" w:themeColor="text1"/>
          <w:szCs w:val="21"/>
          <w14:textFill>
            <w14:solidFill>
              <w14:schemeClr w14:val="tx1"/>
            </w14:solidFill>
          </w14:textFill>
        </w:rPr>
        <w:t>讨论</w:t>
      </w:r>
      <w:r>
        <w:rPr>
          <w:rFonts w:hint="eastAsia"/>
          <w:b/>
          <w:bCs/>
          <w:color w:val="000000" w:themeColor="text1"/>
          <w:szCs w:val="21"/>
          <w14:textFill>
            <w14:solidFill>
              <w14:schemeClr w14:val="tx1"/>
            </w14:solidFill>
          </w14:textFill>
        </w:rPr>
        <w:t>BBS计分的“满分要求”中务必填写帖子数目</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全形考的大作业成绩比例大于等于30%。</w:t>
      </w:r>
      <w:bookmarkEnd w:id="0"/>
    </w:p>
    <w:p>
      <w:pPr>
        <w:spacing w:line="360" w:lineRule="auto"/>
        <w:ind w:firstLine="420" w:firstLineChars="200"/>
        <w:jc w:val="left"/>
        <w:rPr>
          <w:b/>
          <w:bCs/>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各学院务必认真审核考核要求，确保无误，方可审核通过</w:t>
      </w:r>
      <w:r>
        <w:rPr>
          <w:rFonts w:hint="eastAsia"/>
          <w:bCs/>
          <w:color w:val="000000" w:themeColor="text1"/>
          <w:szCs w:val="21"/>
          <w14:textFill>
            <w14:solidFill>
              <w14:schemeClr w14:val="tx1"/>
            </w14:solidFill>
          </w14:textFill>
        </w:rPr>
        <w:t>，通过后此内容不可更改，课程负责人才可以发布课程版本，否则影响学生考试和成绩合成。教务处将安排人员重点审查此项工作。</w:t>
      </w:r>
    </w:p>
    <w:p>
      <w:pPr>
        <w:spacing w:line="360" w:lineRule="auto"/>
        <w:ind w:firstLine="420" w:firstLineChars="200"/>
        <w:jc w:val="left"/>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color w:val="000000" w:themeColor="text1"/>
          <w:szCs w:val="21"/>
          <w:highlight w:val="yellow"/>
          <w14:textFill>
            <w14:solidFill>
              <w14:schemeClr w14:val="tx1"/>
            </w14:solidFill>
          </w14:textFill>
        </w:rPr>
        <w:t>填写教材</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（1）课程负责人正确填写课程教材，优先选用近三年出版的优质教材。目前平台有两种途径：一是从国家标准教材库中选择，二是自己新增其他教材。</w:t>
      </w:r>
    </w:p>
    <w:p>
      <w:pPr>
        <w:spacing w:line="360" w:lineRule="auto"/>
        <w:ind w:firstLine="422" w:firstLineChars="200"/>
        <w:jc w:val="left"/>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（2）各学院务必认真审核该项工作，确保无误（目前新老平台同时运行，如两个平台的课程名称相同，教材选用需相同）</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方可审核通过，</w:t>
      </w:r>
      <w:r>
        <w:rPr>
          <w:rFonts w:hint="eastAsia"/>
          <w:color w:val="000000" w:themeColor="text1"/>
          <w:szCs w:val="21"/>
          <w14:textFill>
            <w14:solidFill>
              <w14:schemeClr w14:val="tx1"/>
            </w14:solidFill>
          </w14:textFill>
        </w:rPr>
        <w:t>教务处将安排人员审查此项工作。</w:t>
      </w:r>
    </w:p>
    <w:p>
      <w:pPr>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6．管理教师团队</w:t>
      </w:r>
    </w:p>
    <w:p>
      <w:pPr>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（1）每学期开学前，学校下发课程导师申报通知。各学院和教学点在平台填报课程教师相关信息，并认真审核，确保信息无误。</w:t>
      </w:r>
    </w:p>
    <w:p>
      <w:pPr>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（2）选聘课程导师前，课程负责人需把课程导师加入到课程团队中。</w:t>
      </w:r>
    </w:p>
    <w:p>
      <w:pPr>
        <w:spacing w:line="360" w:lineRule="auto"/>
        <w:ind w:firstLine="420" w:firstLineChars="2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（3）在平台上对课程教师团队进行管理，包括添加、启用、停用、解除等操作。</w:t>
      </w:r>
    </w:p>
    <w:p>
      <w:pPr>
        <w:spacing w:line="360" w:lineRule="auto"/>
        <w:ind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五、耐心细致上传课程资源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1．按照线上课程教学呈现要求上传课程资源：教学大纲、考核大纲、一体化方案、网上</w:t>
      </w:r>
      <w:r>
        <w:rPr>
          <w:rFonts w:hint="eastAsia"/>
          <w:bCs/>
          <w:color w:val="000000" w:themeColor="text1"/>
          <w:szCs w:val="21"/>
          <w14:textFill>
            <w14:solidFill>
              <w14:schemeClr w14:val="tx1"/>
            </w14:solidFill>
          </w14:textFill>
        </w:rPr>
        <w:t>学习</w:t>
      </w:r>
      <w:r>
        <w:rPr>
          <w:rFonts w:hint="eastAsia"/>
          <w:color w:val="000000" w:themeColor="text1"/>
          <w:szCs w:val="21"/>
          <w14:textFill>
            <w14:solidFill>
              <w14:schemeClr w14:val="tx1"/>
            </w14:solidFill>
          </w14:textFill>
        </w:rPr>
        <w:t>行为规范、导学材料；每个单元的学材：电子讲义WORD（必备）和PPT（必备），视频资源（必备）、动画和音频等资源；学生任务：作业、自测题、模拟题、</w:t>
      </w:r>
      <w:r>
        <w:rPr>
          <w:color w:val="000000" w:themeColor="text1"/>
          <w:szCs w:val="21"/>
          <w14:textFill>
            <w14:solidFill>
              <w14:schemeClr w14:val="tx1"/>
            </w14:solidFill>
          </w14:textFill>
        </w:rPr>
        <w:t>BBS</w:t>
      </w:r>
      <w:r>
        <w:rPr>
          <w:rFonts w:hint="eastAsia"/>
          <w:color w:val="000000" w:themeColor="text1"/>
          <w:szCs w:val="21"/>
          <w14:textFill>
            <w14:solidFill>
              <w14:schemeClr w14:val="tx1"/>
            </w14:solidFill>
          </w14:textFill>
        </w:rPr>
        <w:t>、实践报告等。</w:t>
      </w:r>
      <w:r>
        <w:rPr>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2．所有课程资源需完整正确，不要遗漏，能打开并正常浏览。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3．课程作业设置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（1）每门课程作业时间统一由课程负责人设置，明确作业完成时间段（开始时间及截止时间）。</w:t>
      </w:r>
      <w:r>
        <w:rPr>
          <w:rFonts w:hint="eastAsia"/>
          <w:b/>
          <w:bCs/>
          <w:color w:val="000000" w:themeColor="text1"/>
          <w:szCs w:val="21"/>
          <w14:textFill>
            <w14:solidFill>
              <w14:schemeClr w14:val="tx1"/>
            </w14:solidFill>
          </w14:textFill>
        </w:rPr>
        <w:t>各项作业开始时间务必设置在学校校历开学时间后，学生须在开学后提交作业；作业截止时间必须</w:t>
      </w:r>
      <w:r>
        <w:rPr>
          <w:rFonts w:hint="eastAsia"/>
          <w:b/>
          <w:bCs/>
          <w:color w:val="000000" w:themeColor="text1"/>
          <w:szCs w:val="21"/>
          <w:lang w:val="en-US" w:eastAsia="zh-CN"/>
          <w14:textFill>
            <w14:solidFill>
              <w14:schemeClr w14:val="tx1"/>
            </w14:solidFill>
          </w14:textFill>
        </w:rPr>
        <w:t>提交形考成绩</w:t>
      </w:r>
      <w:r>
        <w:rPr>
          <w:rFonts w:hint="eastAsia"/>
          <w:b/>
          <w:bCs/>
          <w:color w:val="000000" w:themeColor="text1"/>
          <w:szCs w:val="21"/>
          <w14:textFill>
            <w14:solidFill>
              <w14:schemeClr w14:val="tx1"/>
            </w14:solidFill>
          </w14:textFill>
        </w:rPr>
        <w:t>以前，</w:t>
      </w:r>
      <w:r>
        <w:rPr>
          <w:rFonts w:hint="eastAsia"/>
          <w:b/>
          <w:bCs/>
          <w:color w:val="000000" w:themeColor="text1"/>
          <w:szCs w:val="21"/>
          <w:lang w:val="en-US" w:eastAsia="zh-CN"/>
          <w14:textFill>
            <w14:solidFill>
              <w14:schemeClr w14:val="tx1"/>
            </w14:solidFill>
          </w14:textFill>
        </w:rPr>
        <w:t>提交形考成绩</w:t>
      </w:r>
      <w:r>
        <w:rPr>
          <w:rFonts w:hint="eastAsia"/>
          <w:b/>
          <w:bCs/>
          <w:color w:val="000000" w:themeColor="text1"/>
          <w:szCs w:val="21"/>
          <w14:textFill>
            <w14:solidFill>
              <w14:schemeClr w14:val="tx1"/>
            </w14:solidFill>
          </w14:textFill>
        </w:rPr>
        <w:t>以后学生无法提交作业。</w:t>
      </w:r>
      <w:r>
        <w:rPr>
          <w:rFonts w:hint="eastAsia"/>
          <w:b/>
          <w:bCs/>
          <w:color w:val="000000" w:themeColor="text1"/>
          <w:szCs w:val="21"/>
          <w:lang w:val="en-US" w:eastAsia="zh-CN"/>
          <w14:textFill>
            <w14:solidFill>
              <w14:schemeClr w14:val="tx1"/>
            </w14:solidFill>
          </w14:textFill>
        </w:rPr>
        <w:t>此项时间</w:t>
      </w:r>
      <w:r>
        <w:rPr>
          <w:rFonts w:hint="eastAsia"/>
          <w:b/>
          <w:bCs/>
          <w:color w:val="000000" w:themeColor="text1"/>
          <w14:textFill>
            <w14:solidFill>
              <w14:schemeClr w14:val="tx1"/>
            </w14:solidFill>
          </w14:textFill>
        </w:rPr>
        <w:t>可先暂时设定，后期根据教务处的通知再修改</w:t>
      </w:r>
      <w:r>
        <w:rPr>
          <w:rFonts w:hint="eastAsia"/>
          <w:b/>
          <w:bCs/>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（2）每次作业完成时间跨度设置要合理，</w:t>
      </w:r>
      <w:r>
        <w:rPr>
          <w:rFonts w:hint="eastAsia"/>
          <w:b/>
          <w:bCs/>
          <w:color w:val="000000" w:themeColor="text1"/>
          <w:szCs w:val="21"/>
          <w14:textFill>
            <w14:solidFill>
              <w14:schemeClr w14:val="tx1"/>
            </w14:solidFill>
          </w14:textFill>
        </w:rPr>
        <w:t>至少2周以上，允许迟交，</w:t>
      </w:r>
      <w:r>
        <w:rPr>
          <w:rFonts w:hint="eastAsia"/>
          <w:color w:val="000000" w:themeColor="text1"/>
          <w:szCs w:val="21"/>
          <w14:textFill>
            <w14:solidFill>
              <w14:schemeClr w14:val="tx1"/>
            </w14:solidFill>
          </w14:textFill>
        </w:rPr>
        <w:t>如学生迟交作业，平台可设置成迟交扣分。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color w:val="000000" w:themeColor="text1"/>
          <w:szCs w:val="21"/>
          <w14:textFill>
            <w14:solidFill>
              <w14:schemeClr w14:val="tx1"/>
            </w14:solidFill>
          </w14:textFill>
        </w:rPr>
      </w:pPr>
      <w:r>
        <w:rPr>
          <w:rFonts w:hint="eastAsia"/>
          <w:color w:val="000000" w:themeColor="text1"/>
          <w:szCs w:val="21"/>
          <w:highlight w:val="yellow"/>
          <w14:textFill>
            <w14:solidFill>
              <w14:schemeClr w14:val="tx1"/>
            </w14:solidFill>
          </w14:textFill>
        </w:rPr>
        <w:t>（3）</w:t>
      </w:r>
      <w:r>
        <w:rPr>
          <w:rFonts w:hint="eastAsia"/>
          <w:b/>
          <w:bCs/>
          <w:color w:val="000000" w:themeColor="text1"/>
          <w:szCs w:val="21"/>
          <w:highlight w:val="yellow"/>
          <w14:textFill>
            <w14:solidFill>
              <w14:schemeClr w14:val="tx1"/>
            </w14:solidFill>
          </w14:textFill>
        </w:rPr>
        <w:t>作</w:t>
      </w:r>
      <w:r>
        <w:rPr>
          <w:rFonts w:hint="eastAsia"/>
          <w:b/>
          <w:bCs/>
          <w:color w:val="000000" w:themeColor="text1"/>
          <w:szCs w:val="21"/>
          <w14:textFill>
            <w14:solidFill>
              <w14:schemeClr w14:val="tx1"/>
            </w14:solidFill>
          </w14:textFill>
        </w:rPr>
        <w:t>业设置成可重新提交，可重新提交的分数设置为60分或更高分数。作业答案解析发布时间需设置在提交作业截止时间后。</w:t>
      </w: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（4）客观题系统自动批改评分。主观题、大作业、实践报告等需教师评阅批改。</w:t>
      </w:r>
    </w:p>
    <w:p>
      <w:pPr>
        <w:spacing w:line="360" w:lineRule="auto"/>
        <w:ind w:firstLine="422" w:firstLineChars="20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六、务必发布课程版本</w:t>
      </w:r>
    </w:p>
    <w:p>
      <w:pPr>
        <w:widowControl/>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（1）根据新平台使用规则，</w:t>
      </w:r>
      <w:r>
        <w:rPr>
          <w:rFonts w:hint="eastAsia"/>
          <w:b/>
          <w:bCs/>
          <w:color w:val="000000" w:themeColor="text1"/>
          <w:szCs w:val="21"/>
          <w14:textFill>
            <w14:solidFill>
              <w14:schemeClr w14:val="tx1"/>
            </w14:solidFill>
          </w14:textFill>
        </w:rPr>
        <w:t>每个学期都要发布课程新版本。</w:t>
      </w:r>
    </w:p>
    <w:p>
      <w:pPr>
        <w:widowControl/>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（2）课程负责人在课程网站上填写好课程管理信息，</w:t>
      </w:r>
      <w:r>
        <w:rPr>
          <w:rFonts w:hint="eastAsia"/>
          <w:b/>
          <w:bCs/>
          <w:color w:val="000000" w:themeColor="text1"/>
          <w:szCs w:val="21"/>
          <w14:textFill>
            <w14:solidFill>
              <w14:schemeClr w14:val="tx1"/>
            </w14:solidFill>
          </w14:textFill>
        </w:rPr>
        <w:t>学院需审核课程的考核及教材信息，确保无误通过后，</w:t>
      </w:r>
      <w:r>
        <w:rPr>
          <w:rFonts w:hint="eastAsia"/>
          <w:color w:val="000000" w:themeColor="text1"/>
          <w:szCs w:val="21"/>
          <w14:textFill>
            <w14:solidFill>
              <w14:schemeClr w14:val="tx1"/>
            </w14:solidFill>
          </w14:textFill>
        </w:rPr>
        <w:t>课程负责人需发布课程版本。此时，课程资源及内容在网上公开，</w:t>
      </w:r>
      <w:r>
        <w:rPr>
          <w:rFonts w:hint="eastAsia"/>
          <w:b/>
          <w:bCs/>
          <w:color w:val="000000" w:themeColor="text1"/>
          <w:szCs w:val="21"/>
          <w14:textFill>
            <w14:solidFill>
              <w14:schemeClr w14:val="tx1"/>
            </w14:solidFill>
          </w14:textFill>
        </w:rPr>
        <w:t>考核要求不能更改</w:t>
      </w:r>
      <w:r>
        <w:rPr>
          <w:rFonts w:hint="eastAsia"/>
          <w:color w:val="000000" w:themeColor="text1"/>
          <w:szCs w:val="21"/>
          <w14:textFill>
            <w14:solidFill>
              <w14:schemeClr w14:val="tx1"/>
            </w14:solidFill>
          </w14:textFill>
        </w:rPr>
        <w:t>，课程文档、资源、作业、BBS等内容可更新</w:t>
      </w:r>
      <w:r>
        <w:rPr>
          <w:rFonts w:hint="eastAsia"/>
          <w:b/>
          <w:bCs/>
          <w:color w:val="000000" w:themeColor="text1"/>
          <w:szCs w:val="21"/>
          <w14:textFill>
            <w14:solidFill>
              <w14:schemeClr w14:val="tx1"/>
            </w14:solidFill>
          </w14:textFill>
        </w:rPr>
        <w:t>。</w:t>
      </w:r>
    </w:p>
    <w:p>
      <w:pPr>
        <w:widowControl/>
        <w:numPr>
          <w:ilvl w:val="0"/>
          <w:numId w:val="1"/>
        </w:numPr>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课程新版本创建一周内，需完成审核和发布工作，否则影响学生选课。</w:t>
      </w:r>
    </w:p>
    <w:p>
      <w:pPr>
        <w:widowControl/>
        <w:spacing w:line="360" w:lineRule="auto"/>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（4）对于新课程，课程版本不发布，教务处无法启用课程，学生无法选课。</w:t>
      </w:r>
    </w:p>
    <w:p>
      <w:pPr>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pPr>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教务处</w:t>
      </w:r>
    </w:p>
    <w:p>
      <w:pPr>
        <w:spacing w:line="360" w:lineRule="auto"/>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2018</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1月</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3</w:t>
      </w:r>
      <w:r>
        <w:rPr>
          <w:color w:val="000000" w:themeColor="text1"/>
          <w:szCs w:val="21"/>
          <w14:textFill>
            <w14:solidFill>
              <w14:schemeClr w14:val="tx1"/>
            </w14:solidFill>
          </w14:textFill>
        </w:rPr>
        <w:t>日</w:t>
      </w:r>
    </w:p>
    <w:p>
      <w:pPr>
        <w:spacing w:line="360" w:lineRule="auto"/>
        <w:ind w:firstLine="420" w:firstLineChars="200"/>
        <w:jc w:val="left"/>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38879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08940"/>
    <w:multiLevelType w:val="singleLevel"/>
    <w:tmpl w:val="C5E0894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AB"/>
    <w:rsid w:val="000032E6"/>
    <w:rsid w:val="0002629B"/>
    <w:rsid w:val="00027687"/>
    <w:rsid w:val="00033C36"/>
    <w:rsid w:val="00036B0C"/>
    <w:rsid w:val="0003723B"/>
    <w:rsid w:val="00055066"/>
    <w:rsid w:val="0006370F"/>
    <w:rsid w:val="000667DB"/>
    <w:rsid w:val="00070914"/>
    <w:rsid w:val="000A2CCF"/>
    <w:rsid w:val="000A60BF"/>
    <w:rsid w:val="000B39E3"/>
    <w:rsid w:val="000B5682"/>
    <w:rsid w:val="000C609B"/>
    <w:rsid w:val="000C76D6"/>
    <w:rsid w:val="000D3158"/>
    <w:rsid w:val="000D5510"/>
    <w:rsid w:val="000E12D6"/>
    <w:rsid w:val="000F4AF3"/>
    <w:rsid w:val="00100213"/>
    <w:rsid w:val="00103A2D"/>
    <w:rsid w:val="00105E39"/>
    <w:rsid w:val="00113BAC"/>
    <w:rsid w:val="00114D35"/>
    <w:rsid w:val="001277E1"/>
    <w:rsid w:val="00146452"/>
    <w:rsid w:val="00155216"/>
    <w:rsid w:val="00157B26"/>
    <w:rsid w:val="00162AE0"/>
    <w:rsid w:val="0016725C"/>
    <w:rsid w:val="00174F1F"/>
    <w:rsid w:val="00181F48"/>
    <w:rsid w:val="0018660D"/>
    <w:rsid w:val="00195535"/>
    <w:rsid w:val="001A7E0C"/>
    <w:rsid w:val="001B1F6F"/>
    <w:rsid w:val="001C2A80"/>
    <w:rsid w:val="001D042D"/>
    <w:rsid w:val="00200C99"/>
    <w:rsid w:val="002155AB"/>
    <w:rsid w:val="00235E41"/>
    <w:rsid w:val="00245558"/>
    <w:rsid w:val="002565F9"/>
    <w:rsid w:val="0026072A"/>
    <w:rsid w:val="00260D6A"/>
    <w:rsid w:val="002652CB"/>
    <w:rsid w:val="00270716"/>
    <w:rsid w:val="00272482"/>
    <w:rsid w:val="002726D0"/>
    <w:rsid w:val="002858DC"/>
    <w:rsid w:val="002878BE"/>
    <w:rsid w:val="002B0732"/>
    <w:rsid w:val="002B0C9B"/>
    <w:rsid w:val="002D4AB4"/>
    <w:rsid w:val="002E4B55"/>
    <w:rsid w:val="002E4FC6"/>
    <w:rsid w:val="002E7448"/>
    <w:rsid w:val="002F5EF2"/>
    <w:rsid w:val="002F71AF"/>
    <w:rsid w:val="00304772"/>
    <w:rsid w:val="00305E82"/>
    <w:rsid w:val="00310509"/>
    <w:rsid w:val="00315E6E"/>
    <w:rsid w:val="003217EA"/>
    <w:rsid w:val="00330619"/>
    <w:rsid w:val="00354942"/>
    <w:rsid w:val="003601FE"/>
    <w:rsid w:val="003645A6"/>
    <w:rsid w:val="00372749"/>
    <w:rsid w:val="00380C3B"/>
    <w:rsid w:val="003965D7"/>
    <w:rsid w:val="003B40DF"/>
    <w:rsid w:val="003B69AA"/>
    <w:rsid w:val="003C4BB3"/>
    <w:rsid w:val="003D2F07"/>
    <w:rsid w:val="003D6A1F"/>
    <w:rsid w:val="003E0460"/>
    <w:rsid w:val="003E7E64"/>
    <w:rsid w:val="00400CF0"/>
    <w:rsid w:val="00407497"/>
    <w:rsid w:val="00420ED9"/>
    <w:rsid w:val="0042446C"/>
    <w:rsid w:val="00427F55"/>
    <w:rsid w:val="004361B0"/>
    <w:rsid w:val="0044035F"/>
    <w:rsid w:val="0046395C"/>
    <w:rsid w:val="00473E47"/>
    <w:rsid w:val="004765AB"/>
    <w:rsid w:val="00484E94"/>
    <w:rsid w:val="00491073"/>
    <w:rsid w:val="004B0F4D"/>
    <w:rsid w:val="004B2849"/>
    <w:rsid w:val="004B2DF6"/>
    <w:rsid w:val="004B32CB"/>
    <w:rsid w:val="004B63C8"/>
    <w:rsid w:val="004C12FA"/>
    <w:rsid w:val="004C6F73"/>
    <w:rsid w:val="004E53B1"/>
    <w:rsid w:val="004F06FD"/>
    <w:rsid w:val="005109DF"/>
    <w:rsid w:val="00512903"/>
    <w:rsid w:val="00524E27"/>
    <w:rsid w:val="005250E2"/>
    <w:rsid w:val="005527F7"/>
    <w:rsid w:val="00555A5F"/>
    <w:rsid w:val="00560035"/>
    <w:rsid w:val="00561435"/>
    <w:rsid w:val="00562EB6"/>
    <w:rsid w:val="00572B18"/>
    <w:rsid w:val="005874C0"/>
    <w:rsid w:val="00591326"/>
    <w:rsid w:val="005A0982"/>
    <w:rsid w:val="005A2FE1"/>
    <w:rsid w:val="005A4B96"/>
    <w:rsid w:val="005B37CE"/>
    <w:rsid w:val="005C4CBB"/>
    <w:rsid w:val="005D513D"/>
    <w:rsid w:val="005E108C"/>
    <w:rsid w:val="005E631D"/>
    <w:rsid w:val="005F5564"/>
    <w:rsid w:val="006057FC"/>
    <w:rsid w:val="00606FBF"/>
    <w:rsid w:val="00607370"/>
    <w:rsid w:val="0060766B"/>
    <w:rsid w:val="0063013D"/>
    <w:rsid w:val="006472BD"/>
    <w:rsid w:val="006535CA"/>
    <w:rsid w:val="0065734D"/>
    <w:rsid w:val="00674937"/>
    <w:rsid w:val="006828B7"/>
    <w:rsid w:val="006857E6"/>
    <w:rsid w:val="006A52AB"/>
    <w:rsid w:val="006B63EC"/>
    <w:rsid w:val="006B781E"/>
    <w:rsid w:val="006C1339"/>
    <w:rsid w:val="006C1373"/>
    <w:rsid w:val="006D5323"/>
    <w:rsid w:val="006F0AFB"/>
    <w:rsid w:val="0070708A"/>
    <w:rsid w:val="00714102"/>
    <w:rsid w:val="007202FF"/>
    <w:rsid w:val="0072296F"/>
    <w:rsid w:val="00723C14"/>
    <w:rsid w:val="007241D1"/>
    <w:rsid w:val="0072705C"/>
    <w:rsid w:val="0072727B"/>
    <w:rsid w:val="00731009"/>
    <w:rsid w:val="0074064A"/>
    <w:rsid w:val="007558E4"/>
    <w:rsid w:val="00774968"/>
    <w:rsid w:val="007809A9"/>
    <w:rsid w:val="00784461"/>
    <w:rsid w:val="0078589D"/>
    <w:rsid w:val="00785B12"/>
    <w:rsid w:val="00796C72"/>
    <w:rsid w:val="007A6278"/>
    <w:rsid w:val="007B105E"/>
    <w:rsid w:val="007B2565"/>
    <w:rsid w:val="007C3FA9"/>
    <w:rsid w:val="007E3A74"/>
    <w:rsid w:val="007E4C1F"/>
    <w:rsid w:val="00800214"/>
    <w:rsid w:val="00807BE6"/>
    <w:rsid w:val="008121EC"/>
    <w:rsid w:val="00826F2E"/>
    <w:rsid w:val="00855E02"/>
    <w:rsid w:val="00862AD1"/>
    <w:rsid w:val="008668B5"/>
    <w:rsid w:val="00871BAB"/>
    <w:rsid w:val="00877445"/>
    <w:rsid w:val="00885929"/>
    <w:rsid w:val="008964A2"/>
    <w:rsid w:val="008A1B5F"/>
    <w:rsid w:val="008A7433"/>
    <w:rsid w:val="008D1F07"/>
    <w:rsid w:val="008E192C"/>
    <w:rsid w:val="008F00CC"/>
    <w:rsid w:val="00902FEE"/>
    <w:rsid w:val="00904163"/>
    <w:rsid w:val="00912A57"/>
    <w:rsid w:val="0092345C"/>
    <w:rsid w:val="00940888"/>
    <w:rsid w:val="00941B98"/>
    <w:rsid w:val="009516F9"/>
    <w:rsid w:val="00957C15"/>
    <w:rsid w:val="00960E03"/>
    <w:rsid w:val="00964DB1"/>
    <w:rsid w:val="00965494"/>
    <w:rsid w:val="00966A07"/>
    <w:rsid w:val="0097043E"/>
    <w:rsid w:val="00975842"/>
    <w:rsid w:val="00976F76"/>
    <w:rsid w:val="00977AFD"/>
    <w:rsid w:val="00996C3D"/>
    <w:rsid w:val="009A604F"/>
    <w:rsid w:val="009A795F"/>
    <w:rsid w:val="009B0B3E"/>
    <w:rsid w:val="009B3A29"/>
    <w:rsid w:val="009B7717"/>
    <w:rsid w:val="009C6035"/>
    <w:rsid w:val="009E31A7"/>
    <w:rsid w:val="009E438C"/>
    <w:rsid w:val="009E5E57"/>
    <w:rsid w:val="009F158A"/>
    <w:rsid w:val="009F32B0"/>
    <w:rsid w:val="00A3076C"/>
    <w:rsid w:val="00A3615B"/>
    <w:rsid w:val="00A409FE"/>
    <w:rsid w:val="00A4146A"/>
    <w:rsid w:val="00A44119"/>
    <w:rsid w:val="00A54873"/>
    <w:rsid w:val="00A55B39"/>
    <w:rsid w:val="00A5718D"/>
    <w:rsid w:val="00A574AB"/>
    <w:rsid w:val="00A61BA9"/>
    <w:rsid w:val="00A7091C"/>
    <w:rsid w:val="00A82AD0"/>
    <w:rsid w:val="00A82CAF"/>
    <w:rsid w:val="00A84F8A"/>
    <w:rsid w:val="00A856F4"/>
    <w:rsid w:val="00A8775E"/>
    <w:rsid w:val="00A95498"/>
    <w:rsid w:val="00AB0621"/>
    <w:rsid w:val="00AC4E7E"/>
    <w:rsid w:val="00AE4A9D"/>
    <w:rsid w:val="00AE4EF7"/>
    <w:rsid w:val="00AE4F54"/>
    <w:rsid w:val="00AF01EF"/>
    <w:rsid w:val="00AF7288"/>
    <w:rsid w:val="00B01936"/>
    <w:rsid w:val="00B10FD4"/>
    <w:rsid w:val="00B349EE"/>
    <w:rsid w:val="00B41342"/>
    <w:rsid w:val="00B52490"/>
    <w:rsid w:val="00B60DDF"/>
    <w:rsid w:val="00B87937"/>
    <w:rsid w:val="00B90A9B"/>
    <w:rsid w:val="00B95499"/>
    <w:rsid w:val="00BB4419"/>
    <w:rsid w:val="00BD05C5"/>
    <w:rsid w:val="00BE4750"/>
    <w:rsid w:val="00BF37A7"/>
    <w:rsid w:val="00BF4275"/>
    <w:rsid w:val="00C130F9"/>
    <w:rsid w:val="00C259F0"/>
    <w:rsid w:val="00C33D5B"/>
    <w:rsid w:val="00C33EBE"/>
    <w:rsid w:val="00C370D8"/>
    <w:rsid w:val="00C504B2"/>
    <w:rsid w:val="00C51680"/>
    <w:rsid w:val="00C52118"/>
    <w:rsid w:val="00C5236F"/>
    <w:rsid w:val="00C5396C"/>
    <w:rsid w:val="00C60971"/>
    <w:rsid w:val="00C6375E"/>
    <w:rsid w:val="00C63EDD"/>
    <w:rsid w:val="00C84DE9"/>
    <w:rsid w:val="00C85A21"/>
    <w:rsid w:val="00C86E36"/>
    <w:rsid w:val="00C9025E"/>
    <w:rsid w:val="00C91101"/>
    <w:rsid w:val="00CA440F"/>
    <w:rsid w:val="00CD3ED0"/>
    <w:rsid w:val="00CE0A69"/>
    <w:rsid w:val="00CE3EBF"/>
    <w:rsid w:val="00CF7D15"/>
    <w:rsid w:val="00D02351"/>
    <w:rsid w:val="00D02E37"/>
    <w:rsid w:val="00D03A57"/>
    <w:rsid w:val="00D169FD"/>
    <w:rsid w:val="00D21DF7"/>
    <w:rsid w:val="00D2658B"/>
    <w:rsid w:val="00D347A9"/>
    <w:rsid w:val="00D421B0"/>
    <w:rsid w:val="00D443D1"/>
    <w:rsid w:val="00D60FBC"/>
    <w:rsid w:val="00D67FED"/>
    <w:rsid w:val="00D92F51"/>
    <w:rsid w:val="00DC4634"/>
    <w:rsid w:val="00DD62E6"/>
    <w:rsid w:val="00DF6134"/>
    <w:rsid w:val="00E01416"/>
    <w:rsid w:val="00E0321E"/>
    <w:rsid w:val="00E041B3"/>
    <w:rsid w:val="00E0681A"/>
    <w:rsid w:val="00E16AC8"/>
    <w:rsid w:val="00E21076"/>
    <w:rsid w:val="00E37553"/>
    <w:rsid w:val="00E55277"/>
    <w:rsid w:val="00E76705"/>
    <w:rsid w:val="00E77754"/>
    <w:rsid w:val="00E840D3"/>
    <w:rsid w:val="00EB346C"/>
    <w:rsid w:val="00EB37BB"/>
    <w:rsid w:val="00EC436F"/>
    <w:rsid w:val="00EC60AF"/>
    <w:rsid w:val="00ED0966"/>
    <w:rsid w:val="00EE423D"/>
    <w:rsid w:val="00EE4366"/>
    <w:rsid w:val="00F11E05"/>
    <w:rsid w:val="00F265B4"/>
    <w:rsid w:val="00F279D1"/>
    <w:rsid w:val="00F30320"/>
    <w:rsid w:val="00F42AF1"/>
    <w:rsid w:val="00F61DFF"/>
    <w:rsid w:val="00F6721D"/>
    <w:rsid w:val="00F708D6"/>
    <w:rsid w:val="00F85A66"/>
    <w:rsid w:val="00F85E38"/>
    <w:rsid w:val="00FA26B6"/>
    <w:rsid w:val="00FB2AC3"/>
    <w:rsid w:val="00FB7817"/>
    <w:rsid w:val="00FC2D21"/>
    <w:rsid w:val="00FC46AC"/>
    <w:rsid w:val="00FD1B1B"/>
    <w:rsid w:val="00FD45E8"/>
    <w:rsid w:val="00FE373F"/>
    <w:rsid w:val="00FE6A7A"/>
    <w:rsid w:val="00FE7E5C"/>
    <w:rsid w:val="00FF1D7C"/>
    <w:rsid w:val="00FF3204"/>
    <w:rsid w:val="00FF6133"/>
    <w:rsid w:val="016D1C37"/>
    <w:rsid w:val="017D05B4"/>
    <w:rsid w:val="01FC2641"/>
    <w:rsid w:val="02030D86"/>
    <w:rsid w:val="02436B8C"/>
    <w:rsid w:val="02532AF9"/>
    <w:rsid w:val="03175529"/>
    <w:rsid w:val="03987964"/>
    <w:rsid w:val="041B0C19"/>
    <w:rsid w:val="04A320AB"/>
    <w:rsid w:val="04A61A3F"/>
    <w:rsid w:val="04B13633"/>
    <w:rsid w:val="04DB2068"/>
    <w:rsid w:val="05232B4A"/>
    <w:rsid w:val="05936BCF"/>
    <w:rsid w:val="05D10C81"/>
    <w:rsid w:val="05F7288C"/>
    <w:rsid w:val="06765CA3"/>
    <w:rsid w:val="069C3F2A"/>
    <w:rsid w:val="071209FF"/>
    <w:rsid w:val="073672CB"/>
    <w:rsid w:val="07701A38"/>
    <w:rsid w:val="07C768D5"/>
    <w:rsid w:val="082962CA"/>
    <w:rsid w:val="08674697"/>
    <w:rsid w:val="088A316D"/>
    <w:rsid w:val="08E4410C"/>
    <w:rsid w:val="09063536"/>
    <w:rsid w:val="09666C8C"/>
    <w:rsid w:val="0978421F"/>
    <w:rsid w:val="09DA7D9B"/>
    <w:rsid w:val="09F5536D"/>
    <w:rsid w:val="0A06561E"/>
    <w:rsid w:val="0A2E03A5"/>
    <w:rsid w:val="0B2473AE"/>
    <w:rsid w:val="0C5F3F30"/>
    <w:rsid w:val="0D2C3DFE"/>
    <w:rsid w:val="0D3E55D5"/>
    <w:rsid w:val="0D4F1CAA"/>
    <w:rsid w:val="0D810B96"/>
    <w:rsid w:val="0E5662C0"/>
    <w:rsid w:val="0E812847"/>
    <w:rsid w:val="0EF27314"/>
    <w:rsid w:val="0F364ADC"/>
    <w:rsid w:val="0FCA240D"/>
    <w:rsid w:val="106A2DBA"/>
    <w:rsid w:val="106C2931"/>
    <w:rsid w:val="106C7DFB"/>
    <w:rsid w:val="1091526D"/>
    <w:rsid w:val="10BF0580"/>
    <w:rsid w:val="10C237DA"/>
    <w:rsid w:val="10FF5B2A"/>
    <w:rsid w:val="11186662"/>
    <w:rsid w:val="119211BE"/>
    <w:rsid w:val="11B4562D"/>
    <w:rsid w:val="11E251B8"/>
    <w:rsid w:val="12321FA4"/>
    <w:rsid w:val="126B6A11"/>
    <w:rsid w:val="12B407F2"/>
    <w:rsid w:val="12C824E9"/>
    <w:rsid w:val="12DA0F88"/>
    <w:rsid w:val="132B7882"/>
    <w:rsid w:val="139858BD"/>
    <w:rsid w:val="13C80A7E"/>
    <w:rsid w:val="13E5498A"/>
    <w:rsid w:val="141F00C3"/>
    <w:rsid w:val="143C6974"/>
    <w:rsid w:val="14583799"/>
    <w:rsid w:val="14650D65"/>
    <w:rsid w:val="14730D88"/>
    <w:rsid w:val="159F0B03"/>
    <w:rsid w:val="165F2825"/>
    <w:rsid w:val="16794B2B"/>
    <w:rsid w:val="170771B2"/>
    <w:rsid w:val="17547AF0"/>
    <w:rsid w:val="179E0009"/>
    <w:rsid w:val="17BC2793"/>
    <w:rsid w:val="17EC60CD"/>
    <w:rsid w:val="18941263"/>
    <w:rsid w:val="18B46562"/>
    <w:rsid w:val="18EE397C"/>
    <w:rsid w:val="18FE24A5"/>
    <w:rsid w:val="19964EDF"/>
    <w:rsid w:val="1A705A34"/>
    <w:rsid w:val="1A744C86"/>
    <w:rsid w:val="1AC544E3"/>
    <w:rsid w:val="1B787F0F"/>
    <w:rsid w:val="1BB75143"/>
    <w:rsid w:val="1BBE2782"/>
    <w:rsid w:val="1C094DF8"/>
    <w:rsid w:val="1C177073"/>
    <w:rsid w:val="1C6C17C3"/>
    <w:rsid w:val="1C70414B"/>
    <w:rsid w:val="1DE65574"/>
    <w:rsid w:val="1DFE6ED4"/>
    <w:rsid w:val="1E3C5792"/>
    <w:rsid w:val="1E3D36CF"/>
    <w:rsid w:val="1E65160F"/>
    <w:rsid w:val="1F042F22"/>
    <w:rsid w:val="1F125099"/>
    <w:rsid w:val="1F425580"/>
    <w:rsid w:val="1FF71C6B"/>
    <w:rsid w:val="203A1CFD"/>
    <w:rsid w:val="206B24C3"/>
    <w:rsid w:val="20B84C73"/>
    <w:rsid w:val="210149C0"/>
    <w:rsid w:val="21050B1E"/>
    <w:rsid w:val="210B61A1"/>
    <w:rsid w:val="212F3B27"/>
    <w:rsid w:val="215272F1"/>
    <w:rsid w:val="22774F71"/>
    <w:rsid w:val="22C16F2D"/>
    <w:rsid w:val="22F950E9"/>
    <w:rsid w:val="232423BE"/>
    <w:rsid w:val="232F6962"/>
    <w:rsid w:val="233306FC"/>
    <w:rsid w:val="236615A6"/>
    <w:rsid w:val="237F6468"/>
    <w:rsid w:val="23B25751"/>
    <w:rsid w:val="23C91AE0"/>
    <w:rsid w:val="241B5587"/>
    <w:rsid w:val="24471BAE"/>
    <w:rsid w:val="249C68DB"/>
    <w:rsid w:val="24A03669"/>
    <w:rsid w:val="24BB4D49"/>
    <w:rsid w:val="24BC24BC"/>
    <w:rsid w:val="24C66D58"/>
    <w:rsid w:val="2536627B"/>
    <w:rsid w:val="257A03C1"/>
    <w:rsid w:val="257D0D5F"/>
    <w:rsid w:val="25F25960"/>
    <w:rsid w:val="262C37C0"/>
    <w:rsid w:val="26850A63"/>
    <w:rsid w:val="26E811D9"/>
    <w:rsid w:val="26F550A4"/>
    <w:rsid w:val="27192038"/>
    <w:rsid w:val="272F0573"/>
    <w:rsid w:val="27741E8A"/>
    <w:rsid w:val="284A2E71"/>
    <w:rsid w:val="28B812BE"/>
    <w:rsid w:val="290A203E"/>
    <w:rsid w:val="293058CF"/>
    <w:rsid w:val="29AD2BE7"/>
    <w:rsid w:val="2AD7676C"/>
    <w:rsid w:val="2AD8345A"/>
    <w:rsid w:val="2B754581"/>
    <w:rsid w:val="2BD462AB"/>
    <w:rsid w:val="2BDA693B"/>
    <w:rsid w:val="2C0425BC"/>
    <w:rsid w:val="2C5835D8"/>
    <w:rsid w:val="2C8A4570"/>
    <w:rsid w:val="2CD73AC0"/>
    <w:rsid w:val="2CDF06F4"/>
    <w:rsid w:val="2CF154A3"/>
    <w:rsid w:val="2D175348"/>
    <w:rsid w:val="2D4A0433"/>
    <w:rsid w:val="2D554E42"/>
    <w:rsid w:val="2D8C35F5"/>
    <w:rsid w:val="2D8E15E6"/>
    <w:rsid w:val="2DA94013"/>
    <w:rsid w:val="2DCC6577"/>
    <w:rsid w:val="2E3C3838"/>
    <w:rsid w:val="2F45342E"/>
    <w:rsid w:val="2F7C2137"/>
    <w:rsid w:val="30006C83"/>
    <w:rsid w:val="30D13EF5"/>
    <w:rsid w:val="30D64B6B"/>
    <w:rsid w:val="31237D7C"/>
    <w:rsid w:val="316E1F68"/>
    <w:rsid w:val="31A90050"/>
    <w:rsid w:val="31AF1776"/>
    <w:rsid w:val="31D726B1"/>
    <w:rsid w:val="31E77490"/>
    <w:rsid w:val="32185DFC"/>
    <w:rsid w:val="32E43096"/>
    <w:rsid w:val="334A0A5B"/>
    <w:rsid w:val="33697B3D"/>
    <w:rsid w:val="33983A0B"/>
    <w:rsid w:val="33B44AB5"/>
    <w:rsid w:val="34351B44"/>
    <w:rsid w:val="351643A0"/>
    <w:rsid w:val="35396461"/>
    <w:rsid w:val="356A15AA"/>
    <w:rsid w:val="35BA5F74"/>
    <w:rsid w:val="367D7F14"/>
    <w:rsid w:val="36B51DF7"/>
    <w:rsid w:val="36E34400"/>
    <w:rsid w:val="36F14104"/>
    <w:rsid w:val="36F6783F"/>
    <w:rsid w:val="37260B3F"/>
    <w:rsid w:val="374368ED"/>
    <w:rsid w:val="37474E75"/>
    <w:rsid w:val="37AB182E"/>
    <w:rsid w:val="384342B0"/>
    <w:rsid w:val="38482917"/>
    <w:rsid w:val="386007E9"/>
    <w:rsid w:val="390C37E4"/>
    <w:rsid w:val="39177DB5"/>
    <w:rsid w:val="393F17FA"/>
    <w:rsid w:val="39BA45E2"/>
    <w:rsid w:val="3A2B3CF3"/>
    <w:rsid w:val="3AAB0F89"/>
    <w:rsid w:val="3B362088"/>
    <w:rsid w:val="3B444F2A"/>
    <w:rsid w:val="3B582A2D"/>
    <w:rsid w:val="3BFD2EE8"/>
    <w:rsid w:val="3C442AA2"/>
    <w:rsid w:val="3C681CD3"/>
    <w:rsid w:val="3CF054E6"/>
    <w:rsid w:val="3CF128DE"/>
    <w:rsid w:val="3CF3249B"/>
    <w:rsid w:val="3CF80400"/>
    <w:rsid w:val="3D65583A"/>
    <w:rsid w:val="3D8B3EEB"/>
    <w:rsid w:val="3DC934DD"/>
    <w:rsid w:val="3DF02FF0"/>
    <w:rsid w:val="3E793B85"/>
    <w:rsid w:val="3E997082"/>
    <w:rsid w:val="3EF0032D"/>
    <w:rsid w:val="403F6D0F"/>
    <w:rsid w:val="40CA1DB1"/>
    <w:rsid w:val="41102703"/>
    <w:rsid w:val="41557AEC"/>
    <w:rsid w:val="417721E4"/>
    <w:rsid w:val="417C4E25"/>
    <w:rsid w:val="41B36F99"/>
    <w:rsid w:val="42006B11"/>
    <w:rsid w:val="424D44A9"/>
    <w:rsid w:val="428E7EE2"/>
    <w:rsid w:val="42B05180"/>
    <w:rsid w:val="43D94F63"/>
    <w:rsid w:val="43E55B31"/>
    <w:rsid w:val="4437477B"/>
    <w:rsid w:val="446A3F41"/>
    <w:rsid w:val="44C5298D"/>
    <w:rsid w:val="451B048F"/>
    <w:rsid w:val="45525B15"/>
    <w:rsid w:val="45BE48BF"/>
    <w:rsid w:val="4605199F"/>
    <w:rsid w:val="461477F5"/>
    <w:rsid w:val="46675116"/>
    <w:rsid w:val="46872A2A"/>
    <w:rsid w:val="46A203BD"/>
    <w:rsid w:val="46CB7C14"/>
    <w:rsid w:val="472F3015"/>
    <w:rsid w:val="47512F4A"/>
    <w:rsid w:val="475531EA"/>
    <w:rsid w:val="47671642"/>
    <w:rsid w:val="479A0D0A"/>
    <w:rsid w:val="47B34313"/>
    <w:rsid w:val="47BC0FA5"/>
    <w:rsid w:val="48522CF1"/>
    <w:rsid w:val="48E251C9"/>
    <w:rsid w:val="491245B6"/>
    <w:rsid w:val="49375293"/>
    <w:rsid w:val="4A33444E"/>
    <w:rsid w:val="4A4117C0"/>
    <w:rsid w:val="4A505CDE"/>
    <w:rsid w:val="4A880950"/>
    <w:rsid w:val="4A8A4B94"/>
    <w:rsid w:val="4AB82300"/>
    <w:rsid w:val="4ACF3293"/>
    <w:rsid w:val="4B997E10"/>
    <w:rsid w:val="4C0A4F89"/>
    <w:rsid w:val="4C9E423B"/>
    <w:rsid w:val="4E1043BB"/>
    <w:rsid w:val="4E1A37D1"/>
    <w:rsid w:val="4E780852"/>
    <w:rsid w:val="4F6024FB"/>
    <w:rsid w:val="4F7631C4"/>
    <w:rsid w:val="4F8849B6"/>
    <w:rsid w:val="4FB6549E"/>
    <w:rsid w:val="4FDE19EE"/>
    <w:rsid w:val="50064A7E"/>
    <w:rsid w:val="502C2A75"/>
    <w:rsid w:val="50931B4D"/>
    <w:rsid w:val="513008BF"/>
    <w:rsid w:val="529E0A7A"/>
    <w:rsid w:val="53822EBE"/>
    <w:rsid w:val="53916F16"/>
    <w:rsid w:val="53C779D8"/>
    <w:rsid w:val="53FE11AF"/>
    <w:rsid w:val="542A44D8"/>
    <w:rsid w:val="54AB69C7"/>
    <w:rsid w:val="54B01715"/>
    <w:rsid w:val="54BE1EBC"/>
    <w:rsid w:val="55183F1F"/>
    <w:rsid w:val="558E1D63"/>
    <w:rsid w:val="559B0BA3"/>
    <w:rsid w:val="55A2680A"/>
    <w:rsid w:val="55A71839"/>
    <w:rsid w:val="55AE4945"/>
    <w:rsid w:val="560E2844"/>
    <w:rsid w:val="56344695"/>
    <w:rsid w:val="574A68BF"/>
    <w:rsid w:val="574E6A6A"/>
    <w:rsid w:val="579B0FC5"/>
    <w:rsid w:val="579E25F1"/>
    <w:rsid w:val="57B112C9"/>
    <w:rsid w:val="58C7676C"/>
    <w:rsid w:val="58CE7223"/>
    <w:rsid w:val="594B5009"/>
    <w:rsid w:val="598A40A0"/>
    <w:rsid w:val="59DB6A1A"/>
    <w:rsid w:val="59EA31E0"/>
    <w:rsid w:val="5A227DC9"/>
    <w:rsid w:val="5A793EEE"/>
    <w:rsid w:val="5AF43683"/>
    <w:rsid w:val="5BF57DB2"/>
    <w:rsid w:val="5C3307D4"/>
    <w:rsid w:val="5C5F166C"/>
    <w:rsid w:val="5CD13078"/>
    <w:rsid w:val="5D49592E"/>
    <w:rsid w:val="5D8842BF"/>
    <w:rsid w:val="5DD45986"/>
    <w:rsid w:val="5E1B21CC"/>
    <w:rsid w:val="5E2A2E0A"/>
    <w:rsid w:val="5E937247"/>
    <w:rsid w:val="5EA565EE"/>
    <w:rsid w:val="5F0C24D6"/>
    <w:rsid w:val="5F2662C1"/>
    <w:rsid w:val="5F897668"/>
    <w:rsid w:val="5F9470CF"/>
    <w:rsid w:val="5FE078E0"/>
    <w:rsid w:val="607D76E6"/>
    <w:rsid w:val="612D43A1"/>
    <w:rsid w:val="61C25EF4"/>
    <w:rsid w:val="6246376F"/>
    <w:rsid w:val="62631E80"/>
    <w:rsid w:val="62E92ED5"/>
    <w:rsid w:val="62F31362"/>
    <w:rsid w:val="63013A55"/>
    <w:rsid w:val="63165BDA"/>
    <w:rsid w:val="632A7CD6"/>
    <w:rsid w:val="639E2062"/>
    <w:rsid w:val="63EF7BEA"/>
    <w:rsid w:val="64763D16"/>
    <w:rsid w:val="64B061FF"/>
    <w:rsid w:val="64D02F63"/>
    <w:rsid w:val="64D07E45"/>
    <w:rsid w:val="64F65152"/>
    <w:rsid w:val="6548600D"/>
    <w:rsid w:val="65A312C2"/>
    <w:rsid w:val="65B82C8C"/>
    <w:rsid w:val="65E24A40"/>
    <w:rsid w:val="66234A29"/>
    <w:rsid w:val="66406363"/>
    <w:rsid w:val="66775191"/>
    <w:rsid w:val="672830B4"/>
    <w:rsid w:val="67EA18E2"/>
    <w:rsid w:val="67F81154"/>
    <w:rsid w:val="686A0AE0"/>
    <w:rsid w:val="68702857"/>
    <w:rsid w:val="68B81322"/>
    <w:rsid w:val="68DC1231"/>
    <w:rsid w:val="68F855BB"/>
    <w:rsid w:val="69BF3D6A"/>
    <w:rsid w:val="6A1C412F"/>
    <w:rsid w:val="6A5514DB"/>
    <w:rsid w:val="6A636A12"/>
    <w:rsid w:val="6AA66C37"/>
    <w:rsid w:val="6AE31D6A"/>
    <w:rsid w:val="6AE7214A"/>
    <w:rsid w:val="6B443B2C"/>
    <w:rsid w:val="6B8766C2"/>
    <w:rsid w:val="6BE13B4E"/>
    <w:rsid w:val="6C0B56F9"/>
    <w:rsid w:val="6C465612"/>
    <w:rsid w:val="6CC92E6A"/>
    <w:rsid w:val="6CEF30C7"/>
    <w:rsid w:val="6D67744D"/>
    <w:rsid w:val="6D740697"/>
    <w:rsid w:val="6D7968A1"/>
    <w:rsid w:val="6D874D31"/>
    <w:rsid w:val="6DA363AE"/>
    <w:rsid w:val="6E2E283E"/>
    <w:rsid w:val="6EAF21BD"/>
    <w:rsid w:val="6EF225A9"/>
    <w:rsid w:val="6F1542CC"/>
    <w:rsid w:val="6F234C69"/>
    <w:rsid w:val="6F7C0F48"/>
    <w:rsid w:val="70412BE2"/>
    <w:rsid w:val="70891A73"/>
    <w:rsid w:val="715B1DAA"/>
    <w:rsid w:val="718E55E2"/>
    <w:rsid w:val="71A77EDA"/>
    <w:rsid w:val="71D553E5"/>
    <w:rsid w:val="71D978BC"/>
    <w:rsid w:val="722B5E33"/>
    <w:rsid w:val="72890885"/>
    <w:rsid w:val="73C37B71"/>
    <w:rsid w:val="74375ACE"/>
    <w:rsid w:val="743F73B9"/>
    <w:rsid w:val="747A3098"/>
    <w:rsid w:val="747E4952"/>
    <w:rsid w:val="74CB600B"/>
    <w:rsid w:val="74D92532"/>
    <w:rsid w:val="74E964B1"/>
    <w:rsid w:val="751E7549"/>
    <w:rsid w:val="76BC64F3"/>
    <w:rsid w:val="76FA144A"/>
    <w:rsid w:val="77241058"/>
    <w:rsid w:val="790A2A5E"/>
    <w:rsid w:val="79165601"/>
    <w:rsid w:val="79656F1A"/>
    <w:rsid w:val="798B1628"/>
    <w:rsid w:val="799035FB"/>
    <w:rsid w:val="7A641594"/>
    <w:rsid w:val="7B09339E"/>
    <w:rsid w:val="7BD12A5F"/>
    <w:rsid w:val="7C2F6217"/>
    <w:rsid w:val="7C3D0F6E"/>
    <w:rsid w:val="7C831FE5"/>
    <w:rsid w:val="7C890764"/>
    <w:rsid w:val="7D332BB7"/>
    <w:rsid w:val="7D4954C1"/>
    <w:rsid w:val="7D914E18"/>
    <w:rsid w:val="7E5B723A"/>
    <w:rsid w:val="7E68353E"/>
    <w:rsid w:val="7EBA183B"/>
    <w:rsid w:val="7ED46824"/>
    <w:rsid w:val="7EFC05DD"/>
    <w:rsid w:val="7F0A0BAA"/>
    <w:rsid w:val="7F5D6400"/>
    <w:rsid w:val="7F812F10"/>
    <w:rsid w:val="7F8F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99"/>
    <w:rPr>
      <w:kern w:val="2"/>
      <w:sz w:val="18"/>
      <w:szCs w:val="18"/>
    </w:rPr>
  </w:style>
  <w:style w:type="character" w:customStyle="1" w:styleId="9">
    <w:name w:val="批注框文本 Char"/>
    <w:basedOn w:val="5"/>
    <w:link w:val="2"/>
    <w:qFormat/>
    <w:uiPriority w:val="0"/>
    <w:rPr>
      <w:kern w:val="2"/>
      <w:sz w:val="18"/>
      <w:szCs w:val="18"/>
    </w:rPr>
  </w:style>
  <w:style w:type="paragraph" w:styleId="10">
    <w:name w:val="List Paragraph"/>
    <w:basedOn w:val="1"/>
    <w:unhideWhenUsed/>
    <w:qFormat/>
    <w:uiPriority w:val="99"/>
    <w:pPr>
      <w:ind w:firstLine="420" w:firstLineChars="200"/>
    </w:pPr>
  </w:style>
  <w:style w:type="paragraph" w:customStyle="1" w:styleId="11">
    <w:name w:val="_Style 15"/>
    <w:basedOn w:val="1"/>
    <w:qFormat/>
    <w:uiPriority w:val="0"/>
    <w:pPr>
      <w:spacing w:line="360" w:lineRule="auto"/>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805</Words>
  <Characters>4589</Characters>
  <Lines>38</Lines>
  <Paragraphs>10</Paragraphs>
  <TotalTime>39</TotalTime>
  <ScaleCrop>false</ScaleCrop>
  <LinksUpToDate>false</LinksUpToDate>
  <CharactersWithSpaces>5384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2018-11-12T04:28:00Z</dcterms:created>
  <dc:creator>付景芳</dc:creator>
  <cp:lastModifiedBy>ltmai</cp:lastModifiedBy>
  <dcterms:modified xsi:type="dcterms:W3CDTF">2018-11-14T06:50:56Z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