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AABF">
      <w:pPr>
        <w:rPr>
          <w:rFonts w:hint="eastAsia" w:ascii="方正黑体_GBK" w:eastAsia="方正黑体_GBK"/>
          <w:sz w:val="32"/>
          <w:lang w:eastAsia="zh-CN"/>
        </w:rPr>
      </w:pPr>
      <w:r>
        <w:rPr>
          <w:rFonts w:hint="eastAsia" w:ascii="方正黑体_GBK" w:eastAsia="方正黑体_GBK"/>
          <w:sz w:val="32"/>
        </w:rPr>
        <w:t>附件</w:t>
      </w:r>
      <w:r>
        <w:rPr>
          <w:rFonts w:hint="eastAsia" w:ascii="方正黑体_GBK" w:eastAsia="方正黑体_GBK"/>
          <w:sz w:val="32"/>
          <w:lang w:val="en-US" w:eastAsia="zh-CN"/>
        </w:rPr>
        <w:t>2</w:t>
      </w:r>
    </w:p>
    <w:p w14:paraId="26963D6E">
      <w:pPr>
        <w:jc w:val="center"/>
        <w:rPr>
          <w:rFonts w:ascii="Times New Roman" w:hAnsi="Times New Roman" w:eastAsia="微软雅黑"/>
          <w:sz w:val="72"/>
          <w:szCs w:val="72"/>
        </w:rPr>
      </w:pPr>
      <w:r>
        <w:rPr>
          <w:rFonts w:ascii="Times New Roman" w:hAnsi="Times New Roman" w:eastAsia="微软雅黑"/>
          <w:sz w:val="72"/>
          <w:szCs w:val="72"/>
        </w:rPr>
        <w:drawing>
          <wp:inline distT="0" distB="0" distL="0" distR="0">
            <wp:extent cx="1078230" cy="1043940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5FC7">
      <w:pPr>
        <w:jc w:val="center"/>
        <w:rPr>
          <w:rFonts w:ascii="Times New Roman" w:hAnsi="Times New Roman" w:eastAsia="微软雅黑"/>
          <w:sz w:val="72"/>
          <w:szCs w:val="72"/>
        </w:rPr>
      </w:pPr>
      <w:r>
        <w:rPr>
          <w:rFonts w:ascii="Times New Roman" w:hAnsi="Times New Roman" w:eastAsia="微软雅黑"/>
          <w:sz w:val="72"/>
          <w:szCs w:val="72"/>
        </w:rPr>
        <w:t>江苏开放大学</w:t>
      </w:r>
    </w:p>
    <w:p w14:paraId="04CA45B0">
      <w:pPr>
        <w:pStyle w:val="38"/>
        <w:ind w:firstLine="0"/>
        <w:rPr>
          <w:rFonts w:ascii="Times New Roman" w:cs="Times New Roman"/>
          <w:sz w:val="48"/>
          <w:szCs w:val="48"/>
        </w:rPr>
      </w:pPr>
      <w:sdt>
        <w:sdtPr>
          <w:rPr>
            <w:rFonts w:ascii="Times New Roman" w:eastAsia="微软雅黑" w:cs="Times New Roman"/>
            <w:sz w:val="48"/>
            <w:szCs w:val="48"/>
          </w:rPr>
          <w:alias w:val="标题"/>
          <w:id w:val="1977402425"/>
          <w:placeholder>
            <w:docPart w:val="87E44B1A59F04826BBFD0FCC7C00CD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Fonts w:ascii="Times New Roman" w:eastAsia="微软雅黑" w:cs="Times New Roman"/>
            <w:sz w:val="48"/>
            <w:szCs w:val="48"/>
          </w:rPr>
        </w:sdtEndPr>
        <w:sdtContent>
          <w:r>
            <w:rPr>
              <w:rFonts w:ascii="Times New Roman" w:eastAsia="微软雅黑" w:cs="Times New Roman"/>
              <w:sz w:val="48"/>
              <w:szCs w:val="48"/>
            </w:rPr>
            <w:t>考试平台用户手册-考生版</w:t>
          </w:r>
        </w:sdtContent>
      </w:sdt>
    </w:p>
    <w:p w14:paraId="5EE03618">
      <w:pPr>
        <w:ind w:firstLine="480"/>
        <w:jc w:val="center"/>
        <w:rPr>
          <w:rFonts w:ascii="Times New Roman" w:hAnsi="Times New Roman" w:eastAsia="微软雅黑"/>
          <w:sz w:val="24"/>
          <w:szCs w:val="24"/>
        </w:rPr>
      </w:pPr>
      <w:r>
        <w:rPr>
          <w:rFonts w:ascii="Times New Roman" w:hAnsi="Times New Roman" w:eastAsia="微软雅黑"/>
          <w:sz w:val="24"/>
          <w:szCs w:val="24"/>
        </w:rPr>
        <w:t>V1.0</w:t>
      </w:r>
    </w:p>
    <w:p w14:paraId="5A8829A8">
      <w:pPr>
        <w:jc w:val="center"/>
        <w:rPr>
          <w:rFonts w:ascii="Times New Roman" w:hAnsi="Times New Roman"/>
          <w:lang w:val="fr-FR"/>
        </w:rPr>
      </w:pPr>
    </w:p>
    <w:p w14:paraId="34B3044C">
      <w:pPr>
        <w:jc w:val="center"/>
        <w:rPr>
          <w:rFonts w:ascii="Times New Roman" w:hAnsi="Times New Roman"/>
          <w:lang w:val="fr-FR"/>
        </w:rPr>
      </w:pPr>
    </w:p>
    <w:p w14:paraId="52B8B186">
      <w:pPr>
        <w:jc w:val="center"/>
        <w:rPr>
          <w:rFonts w:ascii="Times New Roman" w:hAnsi="Times New Roman"/>
          <w:lang w:val="fr-FR"/>
        </w:rPr>
      </w:pPr>
    </w:p>
    <w:p w14:paraId="127F3A53">
      <w:pPr>
        <w:jc w:val="center"/>
        <w:rPr>
          <w:rFonts w:ascii="Times New Roman" w:hAnsi="Times New Roman"/>
          <w:lang w:val="fr-FR"/>
        </w:rPr>
      </w:pPr>
    </w:p>
    <w:p w14:paraId="35ED310F">
      <w:pPr>
        <w:jc w:val="center"/>
        <w:rPr>
          <w:rFonts w:ascii="Times New Roman" w:hAnsi="Times New Roman"/>
          <w:lang w:val="fr-FR"/>
        </w:rPr>
      </w:pPr>
    </w:p>
    <w:p w14:paraId="677FDB0C">
      <w:pPr>
        <w:jc w:val="center"/>
        <w:rPr>
          <w:rFonts w:ascii="Times New Roman" w:hAnsi="Times New Roman"/>
          <w:lang w:val="fr-FR"/>
        </w:rPr>
      </w:pPr>
    </w:p>
    <w:p w14:paraId="2F0349F4">
      <w:pPr>
        <w:jc w:val="center"/>
        <w:rPr>
          <w:rFonts w:ascii="Times New Roman" w:hAnsi="Times New Roman"/>
          <w:lang w:val="fr-FR"/>
        </w:rPr>
      </w:pPr>
    </w:p>
    <w:p w14:paraId="2C38F361">
      <w:pPr>
        <w:jc w:val="center"/>
        <w:rPr>
          <w:rFonts w:ascii="Times New Roman" w:hAnsi="Times New Roman"/>
          <w:lang w:val="fr-FR"/>
        </w:rPr>
      </w:pPr>
    </w:p>
    <w:p w14:paraId="1FDD8CA2">
      <w:pPr>
        <w:jc w:val="center"/>
        <w:rPr>
          <w:rFonts w:ascii="Times New Roman" w:hAnsi="Times New Roman"/>
          <w:lang w:val="fr-FR"/>
        </w:rPr>
      </w:pPr>
    </w:p>
    <w:p w14:paraId="1168E5C4">
      <w:pPr>
        <w:jc w:val="center"/>
        <w:rPr>
          <w:rFonts w:ascii="Times New Roman" w:hAnsi="Times New Roman"/>
          <w:lang w:val="fr-FR"/>
        </w:rPr>
      </w:pPr>
    </w:p>
    <w:p w14:paraId="00434B8D">
      <w:pPr>
        <w:jc w:val="center"/>
        <w:rPr>
          <w:rFonts w:ascii="Times New Roman" w:hAnsi="Times New Roman"/>
          <w:lang w:val="fr-FR"/>
        </w:rPr>
      </w:pPr>
    </w:p>
    <w:p w14:paraId="30B60E4E">
      <w:pPr>
        <w:jc w:val="center"/>
        <w:rPr>
          <w:rFonts w:ascii="Times New Roman" w:hAnsi="Times New Roman"/>
          <w:lang w:val="fr-FR"/>
        </w:rPr>
      </w:pPr>
    </w:p>
    <w:p w14:paraId="534F9503">
      <w:pPr>
        <w:jc w:val="center"/>
        <w:rPr>
          <w:rFonts w:ascii="Times New Roman" w:hAnsi="Times New Roman"/>
          <w:lang w:val="fr-FR"/>
        </w:rPr>
      </w:pPr>
    </w:p>
    <w:p w14:paraId="2F1471AD">
      <w:pPr>
        <w:jc w:val="center"/>
        <w:rPr>
          <w:rFonts w:ascii="Times New Roman" w:hAnsi="Times New Roman"/>
          <w:lang w:val="fr-FR"/>
        </w:rPr>
      </w:pPr>
    </w:p>
    <w:p w14:paraId="3E59CEAB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江苏开放大学教务处/信息化</w:t>
      </w:r>
      <w:r>
        <w:rPr>
          <w:rFonts w:hint="eastAsia" w:ascii="Times New Roman" w:hAnsi="Times New Roman" w:eastAsia="黑体"/>
          <w:sz w:val="32"/>
          <w:szCs w:val="32"/>
        </w:rPr>
        <w:t>建设</w:t>
      </w:r>
      <w:r>
        <w:rPr>
          <w:rFonts w:ascii="Times New Roman" w:hAnsi="Times New Roman" w:eastAsia="黑体"/>
          <w:sz w:val="32"/>
          <w:szCs w:val="32"/>
        </w:rPr>
        <w:t>处</w:t>
      </w:r>
    </w:p>
    <w:p w14:paraId="165A4147"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2022年5月</w:t>
      </w:r>
    </w:p>
    <w:p w14:paraId="27009586">
      <w:pPr>
        <w:jc w:val="both"/>
        <w:rPr>
          <w:rFonts w:ascii="Times New Roman" w:hAnsi="Times New Roman"/>
          <w:lang w:val="fr-F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A3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auto"/>
        <w:jc w:val="center"/>
        <w:textAlignment w:val="auto"/>
        <w:rPr>
          <w:rFonts w:ascii="Times New Roman" w:hAnsi="Times New Roman"/>
          <w:b/>
          <w:sz w:val="44"/>
          <w:szCs w:val="24"/>
          <w:lang w:val="fr-FR"/>
        </w:rPr>
      </w:pPr>
      <w:r>
        <w:rPr>
          <w:rFonts w:ascii="Times New Roman" w:hAnsi="Times New Roman"/>
          <w:b/>
          <w:sz w:val="44"/>
          <w:szCs w:val="24"/>
          <w:lang w:val="fr-FR"/>
        </w:rPr>
        <w:t>目录</w:t>
      </w:r>
    </w:p>
    <w:p w14:paraId="4E27D938">
      <w:pPr>
        <w:pStyle w:val="23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eastAsiaTheme="majorEastAsia"/>
          <w:sz w:val="24"/>
          <w:szCs w:val="24"/>
          <w:lang w:val="fr-FR"/>
        </w:rPr>
        <w:fldChar w:fldCharType="begin"/>
      </w:r>
      <w:r>
        <w:rPr>
          <w:rFonts w:eastAsiaTheme="majorEastAsia"/>
          <w:sz w:val="24"/>
          <w:szCs w:val="24"/>
          <w:lang w:val="fr-FR"/>
        </w:rPr>
        <w:instrText xml:space="preserve"> TOC \o "1-3" \h \z \u </w:instrText>
      </w:r>
      <w:r>
        <w:rPr>
          <w:rFonts w:eastAsiaTheme="majorEastAsia"/>
          <w:sz w:val="24"/>
          <w:szCs w:val="24"/>
          <w:lang w:val="fr-FR"/>
        </w:rPr>
        <w:fldChar w:fldCharType="separate"/>
      </w:r>
      <w:r>
        <w:rPr>
          <w:rFonts w:eastAsiaTheme="majorEastAsia"/>
          <w:szCs w:val="24"/>
          <w:lang w:val="fr-FR"/>
        </w:rPr>
        <w:fldChar w:fldCharType="begin"/>
      </w:r>
      <w:r>
        <w:rPr>
          <w:rFonts w:eastAsiaTheme="majorEastAsia"/>
          <w:szCs w:val="24"/>
          <w:lang w:val="fr-FR"/>
        </w:rPr>
        <w:instrText xml:space="preserve"> HYPERLINK \l _Toc1539 </w:instrText>
      </w:r>
      <w:r>
        <w:rPr>
          <w:rFonts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1. </w:t>
      </w:r>
      <w:r>
        <w:rPr>
          <w:rFonts w:ascii="Times New Roman" w:hAnsi="Times New Roman"/>
        </w:rPr>
        <w:t>登录</w:t>
      </w:r>
      <w:r>
        <w:tab/>
      </w:r>
      <w:r>
        <w:fldChar w:fldCharType="begin"/>
      </w:r>
      <w:r>
        <w:instrText xml:space="preserve"> PAGEREF _Toc1539 \h </w:instrText>
      </w:r>
      <w:r>
        <w:fldChar w:fldCharType="separate"/>
      </w:r>
      <w:r>
        <w:t>1</w:t>
      </w:r>
      <w:r>
        <w:fldChar w:fldCharType="end"/>
      </w:r>
      <w:r>
        <w:rPr>
          <w:rFonts w:eastAsiaTheme="majorEastAsia"/>
          <w:szCs w:val="24"/>
          <w:lang w:val="fr-FR"/>
        </w:rPr>
        <w:fldChar w:fldCharType="end"/>
      </w:r>
    </w:p>
    <w:p w14:paraId="36AE874A">
      <w:pPr>
        <w:pStyle w:val="26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_Toc12332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>1.1. 本地账号登录</w:t>
      </w:r>
      <w:r>
        <w:tab/>
      </w:r>
      <w:r>
        <w:fldChar w:fldCharType="begin"/>
      </w:r>
      <w:r>
        <w:instrText xml:space="preserve"> PAGEREF _Toc12332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47E76695">
      <w:pPr>
        <w:pStyle w:val="26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_Toc4037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1.2. </w:t>
      </w:r>
      <w:r>
        <w:rPr>
          <w:rFonts w:ascii="Times New Roman" w:hAnsi="Times New Roman"/>
        </w:rPr>
        <w:t>了解个人首页布局</w:t>
      </w:r>
      <w:r>
        <w:tab/>
      </w:r>
      <w:r>
        <w:fldChar w:fldCharType="begin"/>
      </w:r>
      <w:r>
        <w:instrText xml:space="preserve"> PAGEREF _Toc4037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2C16BE0D">
      <w:pPr>
        <w:pStyle w:val="23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_Toc8561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>2. 打印准考证</w:t>
      </w:r>
      <w:r>
        <w:tab/>
      </w:r>
      <w:r>
        <w:fldChar w:fldCharType="begin"/>
      </w:r>
      <w:r>
        <w:instrText xml:space="preserve"> PAGEREF _Toc8561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44ECFDCE">
      <w:pPr>
        <w:pStyle w:val="23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_Toc15094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 </w:t>
      </w:r>
      <w:r>
        <w:rPr>
          <w:rFonts w:ascii="Times New Roman" w:hAnsi="Times New Roman"/>
        </w:rPr>
        <w:t>参加考试</w:t>
      </w:r>
      <w:r>
        <w:tab/>
      </w:r>
      <w:r>
        <w:fldChar w:fldCharType="begin"/>
      </w:r>
      <w:r>
        <w:instrText xml:space="preserve"> PAGEREF _Toc15094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4CD033A5">
      <w:pPr>
        <w:pStyle w:val="26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_Toc8954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3.1. </w:t>
      </w:r>
      <w:r>
        <w:rPr>
          <w:rFonts w:ascii="Times New Roman" w:hAnsi="Times New Roman"/>
        </w:rPr>
        <w:t>查看考试列表</w:t>
      </w:r>
      <w:r>
        <w:tab/>
      </w:r>
      <w:r>
        <w:fldChar w:fldCharType="begin"/>
      </w:r>
      <w:r>
        <w:instrText xml:space="preserve"> PAGEREF _Toc8954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51393F39">
      <w:pPr>
        <w:pStyle w:val="26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_Toc11434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3.2. </w:t>
      </w:r>
      <w:r>
        <w:rPr>
          <w:rFonts w:ascii="Times New Roman" w:hAnsi="Times New Roman"/>
        </w:rPr>
        <w:t>进入考试</w:t>
      </w:r>
      <w:r>
        <w:tab/>
      </w:r>
      <w:r>
        <w:fldChar w:fldCharType="begin"/>
      </w:r>
      <w:r>
        <w:instrText xml:space="preserve"> PAGEREF _Toc11434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29ECC548">
      <w:pPr>
        <w:pStyle w:val="18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_Toc27667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3.2.1 </w:t>
      </w:r>
      <w:r>
        <w:rPr>
          <w:rFonts w:ascii="Times New Roman" w:hAnsi="Times New Roman"/>
        </w:rPr>
        <w:t>熟悉试卷答题页</w:t>
      </w:r>
      <w:r>
        <w:tab/>
      </w:r>
      <w:r>
        <w:fldChar w:fldCharType="begin"/>
      </w:r>
      <w:r>
        <w:instrText xml:space="preserve"> PAGEREF _Toc27667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551A588C">
      <w:pPr>
        <w:pStyle w:val="18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_Toc29531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3.2.2 </w:t>
      </w:r>
      <w:r>
        <w:rPr>
          <w:rFonts w:ascii="Times New Roman" w:hAnsi="Times New Roman"/>
        </w:rPr>
        <w:t>答题</w:t>
      </w:r>
      <w:r>
        <w:tab/>
      </w:r>
      <w:r>
        <w:fldChar w:fldCharType="begin"/>
      </w:r>
      <w:r>
        <w:instrText xml:space="preserve"> PAGEREF _Toc29531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7ABD1F84">
      <w:pPr>
        <w:pStyle w:val="18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_Toc15403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3.2.3 </w:t>
      </w:r>
      <w:r>
        <w:rPr>
          <w:rFonts w:ascii="Times New Roman" w:hAnsi="Times New Roman"/>
        </w:rPr>
        <w:t>浏览答题卡回顾和检查试卷</w:t>
      </w:r>
      <w:r>
        <w:tab/>
      </w:r>
      <w:r>
        <w:fldChar w:fldCharType="begin"/>
      </w:r>
      <w:r>
        <w:instrText xml:space="preserve"> PAGEREF _Toc15403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2032533F">
      <w:pPr>
        <w:pStyle w:val="18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_Toc30765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3.2.4 </w:t>
      </w:r>
      <w:r>
        <w:rPr>
          <w:rFonts w:ascii="Times New Roman" w:hAnsi="Times New Roman"/>
        </w:rPr>
        <w:t>确认作答结束，交卷</w:t>
      </w:r>
      <w:r>
        <w:tab/>
      </w:r>
      <w:r>
        <w:fldChar w:fldCharType="begin"/>
      </w:r>
      <w:r>
        <w:instrText xml:space="preserve"> PAGEREF _Toc30765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22708D80">
      <w:pPr>
        <w:pStyle w:val="18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_Toc10625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3.2.5 </w:t>
      </w:r>
      <w:r>
        <w:rPr>
          <w:rFonts w:ascii="Times New Roman" w:hAnsi="Times New Roman"/>
        </w:rPr>
        <w:t>突发情况</w:t>
      </w:r>
      <w:r>
        <w:tab/>
      </w:r>
      <w:r>
        <w:fldChar w:fldCharType="begin"/>
      </w:r>
      <w:r>
        <w:instrText xml:space="preserve"> PAGEREF _Toc10625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3C6F8796">
      <w:pPr>
        <w:pStyle w:val="23"/>
        <w:keepNext w:val="0"/>
        <w:keepLines w:val="0"/>
        <w:pageBreakBefore w:val="0"/>
        <w:widowControl w:val="0"/>
        <w:tabs>
          <w:tab w:val="right" w:leader="dot" w:pos="8306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Times New Roman" w:hAnsi="Times New Roman" w:eastAsiaTheme="majorEastAsia"/>
          <w:szCs w:val="24"/>
          <w:lang w:val="fr-FR"/>
        </w:rPr>
        <w:fldChar w:fldCharType="begin"/>
      </w:r>
      <w:r>
        <w:rPr>
          <w:rFonts w:ascii="Times New Roman" w:hAnsi="Times New Roman" w:eastAsiaTheme="majorEastAsia"/>
          <w:szCs w:val="24"/>
          <w:lang w:val="fr-FR"/>
        </w:rPr>
        <w:instrText xml:space="preserve"> HYPERLINK \l _Toc11115 </w:instrText>
      </w:r>
      <w:r>
        <w:rPr>
          <w:rFonts w:ascii="Times New Roman" w:hAnsi="Times New Roman" w:eastAsiaTheme="majorEastAsia"/>
          <w:szCs w:val="24"/>
          <w:lang w:val="fr-FR"/>
        </w:rPr>
        <w:fldChar w:fldCharType="separate"/>
      </w:r>
      <w:r>
        <w:rPr>
          <w:rFonts w:hint="eastAsia" w:ascii="Times New Roman" w:hAnsi="Times New Roman"/>
        </w:rPr>
        <w:t xml:space="preserve">4. </w:t>
      </w:r>
      <w:r>
        <w:rPr>
          <w:rFonts w:ascii="Times New Roman" w:hAnsi="Times New Roman"/>
        </w:rPr>
        <w:t>结语</w:t>
      </w:r>
      <w:r>
        <w:tab/>
      </w:r>
      <w:r>
        <w:fldChar w:fldCharType="begin"/>
      </w:r>
      <w:r>
        <w:instrText xml:space="preserve"> PAGEREF _Toc11115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3B27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eastAsiaTheme="majorEastAsia"/>
          <w:szCs w:val="24"/>
          <w:lang w:val="fr-FR"/>
        </w:rPr>
        <w:fldChar w:fldCharType="end"/>
      </w:r>
    </w:p>
    <w:p w14:paraId="7AC87B56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8A601E9">
      <w:pPr>
        <w:jc w:val="both"/>
        <w:rPr>
          <w:rFonts w:ascii="Times New Roman" w:hAnsi="Times New Roman"/>
          <w:lang w:val="fr-FR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3804C8B">
      <w:pPr>
        <w:pStyle w:val="2"/>
        <w:jc w:val="both"/>
        <w:rPr>
          <w:rFonts w:ascii="Times New Roman" w:hAnsi="Times New Roman"/>
        </w:rPr>
      </w:pPr>
      <w:bookmarkStart w:id="0" w:name="_Toc416254526"/>
      <w:bookmarkEnd w:id="0"/>
      <w:bookmarkStart w:id="1" w:name="_Toc1539"/>
      <w:r>
        <w:rPr>
          <w:rFonts w:ascii="Times New Roman" w:hAnsi="Times New Roman"/>
        </w:rPr>
        <w:t>登录</w:t>
      </w:r>
      <w:bookmarkEnd w:id="1"/>
      <w:bookmarkStart w:id="2" w:name="_Toc525051205"/>
      <w:bookmarkEnd w:id="2"/>
      <w:bookmarkStart w:id="3" w:name="_Toc416254527"/>
      <w:bookmarkEnd w:id="3"/>
    </w:p>
    <w:p w14:paraId="4754A818">
      <w:pPr>
        <w:pStyle w:val="3"/>
        <w:jc w:val="both"/>
        <w:rPr>
          <w:rFonts w:ascii="Times New Roman" w:hAnsi="Times New Roman"/>
        </w:rPr>
      </w:pPr>
      <w:bookmarkStart w:id="4" w:name="_Toc12332"/>
      <w:r>
        <w:rPr>
          <w:rFonts w:hint="eastAsia" w:ascii="Times New Roman" w:hAnsi="Times New Roman"/>
        </w:rPr>
        <w:t>本地账号登录</w:t>
      </w:r>
      <w:bookmarkEnd w:id="4"/>
    </w:p>
    <w:p w14:paraId="3580F389">
      <w:pPr>
        <w:pStyle w:val="41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</w:rPr>
        <w:t>用电脑</w:t>
      </w:r>
      <w:r>
        <w:rPr>
          <w:rFonts w:ascii="Times New Roman" w:hAnsi="Times New Roman"/>
        </w:rPr>
        <w:t>打开浏览器（推荐使用谷歌浏览器），输入网址http://kaoshiuc.jsou.cn/</w:t>
      </w:r>
      <w:r>
        <w:rPr>
          <w:rFonts w:hint="eastAsia" w:ascii="Times New Roman" w:hAnsi="Times New Roman"/>
        </w:rPr>
        <w:t>。</w:t>
      </w:r>
    </w:p>
    <w:p w14:paraId="2938B1CE">
      <w:pPr>
        <w:pStyle w:val="41"/>
        <w:rPr>
          <w:rFonts w:ascii="Times New Roman" w:hAnsi="Times New Roman"/>
        </w:rPr>
      </w:pPr>
      <w:r>
        <w:rPr>
          <w:rFonts w:asciiTheme="majorEastAsia" w:hAnsiTheme="majorEastAsia" w:eastAsiaTheme="majorEastAsia"/>
        </w:rPr>
        <w:t>请选择“本地账号登录”，输入用户名、密码和验证码，登陆成功后进入个人首页，</w:t>
      </w:r>
      <w:r>
        <w:rPr>
          <w:rFonts w:asciiTheme="majorEastAsia" w:hAnsiTheme="majorEastAsia" w:eastAsiaTheme="majorEastAsia"/>
          <w:b/>
        </w:rPr>
        <w:t>用户名</w:t>
      </w:r>
      <w:r>
        <w:rPr>
          <w:rFonts w:hint="eastAsia" w:asciiTheme="majorEastAsia" w:hAnsiTheme="majorEastAsia" w:eastAsiaTheme="majorEastAsia"/>
          <w:b/>
        </w:rPr>
        <w:t>为0</w:t>
      </w:r>
      <w:r>
        <w:rPr>
          <w:rFonts w:hint="eastAsia" w:asciiTheme="majorEastAsia" w:hAnsiTheme="majorEastAsia" w:eastAsiaTheme="majorEastAsia"/>
          <w:b/>
          <w:lang w:val="en-US" w:eastAsia="zh-CN"/>
        </w:rPr>
        <w:t>3</w:t>
      </w:r>
      <w:r>
        <w:rPr>
          <w:rFonts w:asciiTheme="majorEastAsia" w:hAnsiTheme="majorEastAsia" w:eastAsiaTheme="majorEastAsia"/>
          <w:b/>
        </w:rPr>
        <w:t>+</w:t>
      </w:r>
      <w:r>
        <w:rPr>
          <w:rFonts w:hint="eastAsia" w:asciiTheme="majorEastAsia" w:hAnsiTheme="majorEastAsia" w:eastAsiaTheme="majorEastAsia"/>
          <w:b/>
        </w:rPr>
        <w:t>身份</w:t>
      </w:r>
      <w:bookmarkStart w:id="19" w:name="_GoBack"/>
      <w:bookmarkEnd w:id="19"/>
      <w:r>
        <w:rPr>
          <w:rFonts w:hint="eastAsia" w:asciiTheme="majorEastAsia" w:hAnsiTheme="majorEastAsia" w:eastAsiaTheme="majorEastAsia"/>
          <w:b/>
        </w:rPr>
        <w:t>证号或学号，</w:t>
      </w:r>
      <w:r>
        <w:rPr>
          <w:rFonts w:hint="eastAsia" w:ascii="Times New Roman" w:hAnsi="Times New Roman" w:eastAsiaTheme="majorEastAsia"/>
          <w:b/>
        </w:rPr>
        <w:t>密码为身份证号后六位。</w:t>
      </w:r>
    </w:p>
    <w:p w14:paraId="4CF024DD">
      <w:pPr>
        <w:pStyle w:val="41"/>
        <w:numPr>
          <w:ilvl w:val="0"/>
          <w:numId w:val="0"/>
        </w:numPr>
        <w:jc w:val="center"/>
        <w:rPr>
          <w:rFonts w:ascii="Times New Roman" w:hAnsi="Times New Roman"/>
        </w:rPr>
      </w:pPr>
      <w:r>
        <w:drawing>
          <wp:inline distT="0" distB="0" distL="0" distR="0">
            <wp:extent cx="5274310" cy="39084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2168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 1 登录界面</w:t>
      </w:r>
    </w:p>
    <w:p w14:paraId="51BBB814"/>
    <w:p w14:paraId="37CCD7D8">
      <w:pPr>
        <w:pStyle w:val="3"/>
        <w:jc w:val="both"/>
        <w:rPr>
          <w:rFonts w:ascii="Times New Roman" w:hAnsi="Times New Roman"/>
        </w:rPr>
      </w:pPr>
      <w:bookmarkStart w:id="5" w:name="_Toc525051208"/>
      <w:bookmarkEnd w:id="5"/>
      <w:bookmarkStart w:id="6" w:name="_Toc4037"/>
      <w:r>
        <w:rPr>
          <w:rFonts w:ascii="Times New Roman" w:hAnsi="Times New Roman"/>
        </w:rPr>
        <w:t>了解个人首页布局</w:t>
      </w:r>
      <w:bookmarkEnd w:id="6"/>
    </w:p>
    <w:p w14:paraId="30FE9514">
      <w:pPr>
        <w:ind w:firstLine="420" w:firstLineChars="200"/>
        <w:jc w:val="both"/>
        <w:rPr>
          <w:rFonts w:asciiTheme="majorEastAsia" w:hAnsiTheme="majorEastAsia" w:eastAsiaTheme="majorEastAsia"/>
        </w:rPr>
      </w:pPr>
      <w:r>
        <w:rPr>
          <w:rFonts w:ascii="Times New Roman" w:hAnsi="Times New Roman"/>
        </w:rPr>
        <w:t>当您进</w:t>
      </w:r>
      <w:r>
        <w:rPr>
          <w:rFonts w:asciiTheme="majorEastAsia" w:hAnsiTheme="majorEastAsia" w:eastAsiaTheme="majorEastAsia"/>
        </w:rPr>
        <w:t>入考试平台时，将会看到个人首页，分为以下几个部分</w:t>
      </w:r>
      <w:r>
        <w:rPr>
          <w:rFonts w:hint="eastAsia" w:asciiTheme="majorEastAsia" w:hAnsiTheme="majorEastAsia" w:eastAsiaTheme="majorEastAsia"/>
        </w:rPr>
        <w:t>。</w:t>
      </w:r>
    </w:p>
    <w:p w14:paraId="1F7EE26E">
      <w:pPr>
        <w:pStyle w:val="41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左侧导航栏：</w:t>
      </w:r>
    </w:p>
    <w:p w14:paraId="6C9F4F0E">
      <w:pPr>
        <w:pStyle w:val="42"/>
        <w:numPr>
          <w:ilvl w:val="0"/>
          <w:numId w:val="0"/>
        </w:numPr>
        <w:ind w:left="1247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当前考试：您已经预约正在进行或者尚未考试的考试，点击“全部考试”可以查看所有预约过的考试</w:t>
      </w:r>
    </w:p>
    <w:p w14:paraId="2B08AF2E">
      <w:pPr>
        <w:pStyle w:val="41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考试列表</w:t>
      </w:r>
    </w:p>
    <w:p w14:paraId="5AF628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41713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850A">
      <w:pPr>
        <w:pStyle w:val="13"/>
        <w:jc w:val="center"/>
        <w:rPr>
          <w:rFonts w:ascii="Times New Roman" w:hAnsi="Times New Roman" w:cs="Times New Roman"/>
        </w:rPr>
      </w:pPr>
      <w:bookmarkStart w:id="7" w:name="_Ref525128833"/>
      <w:r>
        <w:rPr>
          <w:rFonts w:ascii="Times New Roman" w:hAnsi="Times New Roman" w:cs="Times New Roman"/>
        </w:rPr>
        <w:t>图2 首页-当前考试</w:t>
      </w:r>
      <w:bookmarkEnd w:id="7"/>
    </w:p>
    <w:p w14:paraId="6636DFCE">
      <w:pPr>
        <w:ind w:firstLine="420"/>
        <w:jc w:val="both"/>
        <w:rPr>
          <w:rFonts w:ascii="Times New Roman" w:hAnsi="Times New Roma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8" w:name="_Toc525051210"/>
      <w:bookmarkEnd w:id="8"/>
    </w:p>
    <w:p w14:paraId="7F50E9E0">
      <w:pPr>
        <w:pStyle w:val="2"/>
        <w:jc w:val="both"/>
        <w:rPr>
          <w:rFonts w:ascii="Times New Roman" w:hAnsi="Times New Roman"/>
        </w:rPr>
      </w:pPr>
      <w:bookmarkStart w:id="9" w:name="_Toc8561"/>
      <w:r>
        <w:rPr>
          <w:rFonts w:hint="eastAsia" w:ascii="Times New Roman" w:hAnsi="Times New Roman"/>
        </w:rPr>
        <w:t>打印准考证</w:t>
      </w:r>
      <w:bookmarkEnd w:id="9"/>
    </w:p>
    <w:p w14:paraId="0CF9CE3B">
      <w:r>
        <w:rPr>
          <w:rFonts w:hint="eastAsia"/>
        </w:rPr>
        <w:t>点击左侧“当前考试”→“全部考试”→“打印准考证”</w:t>
      </w:r>
    </w:p>
    <w:p w14:paraId="7B4B53D3"/>
    <w:p w14:paraId="5DD5163B">
      <w:r>
        <w:drawing>
          <wp:inline distT="0" distB="0" distL="0" distR="0">
            <wp:extent cx="5278120" cy="160909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E7A1"/>
    <w:p w14:paraId="4A5DB2F7">
      <w:r>
        <w:drawing>
          <wp:inline distT="0" distB="0" distL="0" distR="0">
            <wp:extent cx="5278120" cy="2380615"/>
            <wp:effectExtent l="0" t="0" r="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66B9">
      <w:pPr>
        <w:jc w:val="center"/>
        <w:rPr>
          <w:rFonts w:ascii="Times New Roman" w:hAnsi="Times New Roman" w:eastAsia="黑体"/>
          <w:sz w:val="20"/>
          <w:szCs w:val="20"/>
        </w:rPr>
      </w:pPr>
      <w:r>
        <w:rPr>
          <w:rFonts w:ascii="Times New Roman" w:hAnsi="Times New Roman" w:eastAsia="黑体"/>
          <w:sz w:val="20"/>
          <w:szCs w:val="20"/>
        </w:rPr>
        <w:t>图</w:t>
      </w:r>
      <w:r>
        <w:rPr>
          <w:rFonts w:hint="eastAsia" w:ascii="Times New Roman" w:hAnsi="Times New Roman" w:eastAsia="黑体"/>
          <w:sz w:val="20"/>
          <w:szCs w:val="20"/>
          <w:lang w:val="en-US" w:eastAsia="zh-CN"/>
        </w:rPr>
        <w:t>3</w:t>
      </w:r>
      <w:r>
        <w:rPr>
          <w:rFonts w:ascii="Times New Roman" w:hAnsi="Times New Roman" w:eastAsia="黑体"/>
          <w:sz w:val="20"/>
          <w:szCs w:val="20"/>
        </w:rPr>
        <w:t xml:space="preserve"> </w:t>
      </w:r>
      <w:r>
        <w:rPr>
          <w:rFonts w:hint="eastAsia" w:ascii="Times New Roman" w:hAnsi="Times New Roman" w:eastAsia="黑体"/>
          <w:sz w:val="20"/>
          <w:szCs w:val="20"/>
        </w:rPr>
        <w:t>打印准考证</w:t>
      </w:r>
    </w:p>
    <w:p w14:paraId="75B81CA9"/>
    <w:p w14:paraId="64B4B22F">
      <w:pPr>
        <w:pStyle w:val="2"/>
        <w:jc w:val="both"/>
        <w:rPr>
          <w:rFonts w:ascii="Times New Roman" w:hAnsi="Times New Roman"/>
        </w:rPr>
      </w:pPr>
      <w:bookmarkStart w:id="10" w:name="_Toc15094"/>
      <w:r>
        <w:rPr>
          <w:rFonts w:ascii="Times New Roman" w:hAnsi="Times New Roman"/>
        </w:rPr>
        <w:t>参加考试</w:t>
      </w:r>
      <w:bookmarkEnd w:id="10"/>
    </w:p>
    <w:p w14:paraId="0324B07C">
      <w:pPr>
        <w:pStyle w:val="3"/>
        <w:jc w:val="both"/>
        <w:rPr>
          <w:rFonts w:ascii="Times New Roman" w:hAnsi="Times New Roman"/>
        </w:rPr>
      </w:pPr>
      <w:bookmarkStart w:id="11" w:name="_Toc8954"/>
      <w:r>
        <w:rPr>
          <w:rFonts w:ascii="Times New Roman" w:hAnsi="Times New Roman"/>
        </w:rPr>
        <w:t>查看考试列表</w:t>
      </w:r>
      <w:bookmarkEnd w:id="11"/>
    </w:p>
    <w:p w14:paraId="3BE36362">
      <w:pPr>
        <w:ind w:firstLine="420" w:firstLineChars="20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在“</w:t>
      </w:r>
      <w:r>
        <w:rPr>
          <w:rFonts w:asciiTheme="majorEastAsia" w:hAnsiTheme="majorEastAsia" w:eastAsiaTheme="majorEastAsia"/>
        </w:rPr>
        <w:fldChar w:fldCharType="begin"/>
      </w:r>
      <w:r>
        <w:rPr>
          <w:rFonts w:asciiTheme="majorEastAsia" w:hAnsiTheme="majorEastAsia" w:eastAsiaTheme="majorEastAsia"/>
        </w:rPr>
        <w:instrText xml:space="preserve"> REF _Ref525128833 \h  \* MERGEFORMAT </w:instrText>
      </w:r>
      <w:r>
        <w:rPr>
          <w:rFonts w:asciiTheme="majorEastAsia" w:hAnsiTheme="majorEastAsia" w:eastAsiaTheme="majorEastAsia"/>
        </w:rPr>
        <w:fldChar w:fldCharType="separate"/>
      </w:r>
      <w:r>
        <w:rPr>
          <w:rFonts w:asciiTheme="majorEastAsia" w:hAnsiTheme="majorEastAsia" w:eastAsiaTheme="majorEastAsia"/>
        </w:rPr>
        <w:t>图1 首页-当前考试</w:t>
      </w:r>
      <w:r>
        <w:rPr>
          <w:rFonts w:asciiTheme="majorEastAsia" w:hAnsiTheme="majorEastAsia" w:eastAsiaTheme="majorEastAsia"/>
        </w:rPr>
        <w:fldChar w:fldCharType="end"/>
      </w:r>
      <w:r>
        <w:rPr>
          <w:rFonts w:asciiTheme="majorEastAsia" w:hAnsiTheme="majorEastAsia" w:eastAsiaTheme="majorEastAsia"/>
        </w:rPr>
        <w:t>”中，显示已经预约正在考试和尚未开考的课程</w:t>
      </w:r>
    </w:p>
    <w:p w14:paraId="57045842">
      <w:pPr>
        <w:pStyle w:val="41"/>
        <w:jc w:val="both"/>
        <w:rPr>
          <w:rFonts w:ascii="Times New Roman" w:hAnsi="Times New Roman" w:eastAsiaTheme="majorEastAsia"/>
        </w:rPr>
      </w:pPr>
      <w:r>
        <w:rPr>
          <w:rFonts w:ascii="Times New Roman" w:hAnsi="Times New Roman" w:eastAsiaTheme="majorEastAsia"/>
        </w:rPr>
        <w:t>主屏区显示正在进行的考试，后续显示即将开始的考试</w:t>
      </w:r>
    </w:p>
    <w:p w14:paraId="5CBAC241">
      <w:pPr>
        <w:pStyle w:val="41"/>
        <w:jc w:val="both"/>
        <w:rPr>
          <w:rFonts w:ascii="Times New Roman" w:hAnsi="Times New Roman" w:eastAsiaTheme="majorEastAsia"/>
        </w:rPr>
      </w:pPr>
      <w:r>
        <w:rPr>
          <w:rFonts w:ascii="Times New Roman" w:hAnsi="Times New Roman" w:eastAsiaTheme="majorEastAsia"/>
        </w:rPr>
        <w:t>已经开始的课程，可点击</w:t>
      </w:r>
      <w:r>
        <w:rPr>
          <w:rFonts w:asciiTheme="majorEastAsia" w:hAnsiTheme="majorEastAsia" w:eastAsiaTheme="majorEastAsia"/>
        </w:rPr>
        <w:t>“进入考试”</w:t>
      </w:r>
      <w:r>
        <w:rPr>
          <w:rFonts w:ascii="Times New Roman" w:hAnsi="Times New Roman" w:eastAsiaTheme="majorEastAsia"/>
        </w:rPr>
        <w:t>开考</w:t>
      </w:r>
    </w:p>
    <w:p w14:paraId="11A24D4A">
      <w:pPr>
        <w:pStyle w:val="41"/>
        <w:jc w:val="both"/>
        <w:rPr>
          <w:rFonts w:asciiTheme="majorEastAsia" w:hAnsiTheme="majorEastAsia" w:eastAsiaTheme="majorEastAsia"/>
        </w:rPr>
      </w:pPr>
      <w:r>
        <w:rPr>
          <w:rFonts w:ascii="Times New Roman" w:hAnsi="Times New Roman" w:eastAsiaTheme="majorEastAsia"/>
        </w:rPr>
        <w:t>考</w:t>
      </w:r>
      <w:r>
        <w:rPr>
          <w:rFonts w:asciiTheme="majorEastAsia" w:hAnsiTheme="majorEastAsia" w:eastAsiaTheme="majorEastAsia"/>
        </w:rPr>
        <w:t>试结束的课程，不可再进入</w:t>
      </w:r>
    </w:p>
    <w:p w14:paraId="1F172C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1393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AD90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 xml:space="preserve"> 考试列表</w:t>
      </w:r>
    </w:p>
    <w:p w14:paraId="31933EBE">
      <w:pPr>
        <w:pStyle w:val="3"/>
        <w:jc w:val="both"/>
        <w:rPr>
          <w:rFonts w:ascii="Times New Roman" w:hAnsi="Times New Roman"/>
        </w:rPr>
      </w:pPr>
      <w:bookmarkStart w:id="12" w:name="_Toc11434"/>
      <w:r>
        <w:rPr>
          <w:rFonts w:ascii="Times New Roman" w:hAnsi="Times New Roman"/>
        </w:rPr>
        <w:t>进入考试</w:t>
      </w:r>
      <w:bookmarkEnd w:id="12"/>
    </w:p>
    <w:p w14:paraId="6559E630">
      <w:pPr>
        <w:pStyle w:val="4"/>
        <w:jc w:val="both"/>
        <w:rPr>
          <w:rFonts w:ascii="Times New Roman" w:hAnsi="Times New Roman"/>
        </w:rPr>
      </w:pPr>
      <w:bookmarkStart w:id="13" w:name="_Toc27667"/>
      <w:r>
        <w:rPr>
          <w:rFonts w:ascii="Times New Roman" w:hAnsi="Times New Roman"/>
        </w:rPr>
        <w:t>熟悉试卷答题页</w:t>
      </w:r>
      <w:bookmarkEnd w:id="13"/>
    </w:p>
    <w:p w14:paraId="3B360411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当您进入答题页，可以看到如下所示的布局</w:t>
      </w:r>
    </w:p>
    <w:p w14:paraId="7DF54802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上方标题栏</w:t>
      </w:r>
    </w:p>
    <w:p w14:paraId="0C753844">
      <w:pPr>
        <w:pStyle w:val="42"/>
        <w:jc w:val="both"/>
        <w:rPr>
          <w:rFonts w:asciiTheme="majorEastAsia" w:hAnsiTheme="majorEastAsia" w:eastAsiaTheme="majorEastAsia"/>
        </w:rPr>
      </w:pPr>
      <w:r>
        <w:rPr>
          <w:rFonts w:ascii="Times New Roman" w:hAnsi="Times New Roman"/>
        </w:rPr>
        <w:t>标题栏左侧显示大题名</w:t>
      </w:r>
      <w:r>
        <w:rPr>
          <w:rFonts w:asciiTheme="majorEastAsia" w:hAnsiTheme="majorEastAsia" w:eastAsiaTheme="majorEastAsia"/>
        </w:rPr>
        <w:t>称、本大题下的小题数量以及分数之和</w:t>
      </w:r>
    </w:p>
    <w:p w14:paraId="30AB3BF5">
      <w:pPr>
        <w:pStyle w:val="42"/>
        <w:jc w:val="both"/>
        <w:rPr>
          <w:rFonts w:ascii="Times New Roman" w:hAnsi="Times New Roman"/>
        </w:rPr>
      </w:pPr>
      <w:r>
        <w:rPr>
          <w:rFonts w:asciiTheme="majorEastAsia" w:hAnsiTheme="majorEastAsia" w:eastAsiaTheme="majorEastAsia"/>
        </w:rPr>
        <w:t>标题栏右侧为试题切换按钮“上一题”“下一题”，答</w:t>
      </w:r>
      <w:r>
        <w:rPr>
          <w:rFonts w:ascii="Times New Roman" w:hAnsi="Times New Roman"/>
        </w:rPr>
        <w:t>题后需点击切换试题</w:t>
      </w:r>
    </w:p>
    <w:p w14:paraId="042E9B51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左侧题干区</w:t>
      </w:r>
    </w:p>
    <w:p w14:paraId="0271A7C5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显示当前试题的题目内容，如果一屏显示不下可以上下滚动显示</w:t>
      </w:r>
    </w:p>
    <w:p w14:paraId="79BB8F26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在遇到不确定作答结果的情况下，点击题干区右</w:t>
      </w:r>
      <w:r>
        <w:rPr>
          <w:rFonts w:asciiTheme="majorEastAsia" w:hAnsiTheme="majorEastAsia" w:eastAsiaTheme="majorEastAsia"/>
        </w:rPr>
        <w:t>下方的“标记”符号</w:t>
      </w:r>
      <w:r>
        <w:rPr>
          <w:rFonts w:ascii="Times New Roman" w:hAnsi="Times New Roman"/>
        </w:rPr>
        <w:t>，再点击一次可取消标记，答题卡中用特殊颜色区分标记试题，可以很方便地识别并切换到已标记试题</w:t>
      </w:r>
    </w:p>
    <w:p w14:paraId="0512456E">
      <w:pPr>
        <w:pStyle w:val="41"/>
        <w:jc w:val="both"/>
        <w:rPr>
          <w:rFonts w:asciiTheme="majorEastAsia" w:hAnsiTheme="majorEastAsia" w:eastAsiaTheme="majorEastAsia"/>
        </w:rPr>
      </w:pPr>
      <w:r>
        <w:rPr>
          <w:rFonts w:ascii="Times New Roman" w:hAnsi="Times New Roman"/>
        </w:rPr>
        <w:t>中部答题区</w:t>
      </w:r>
    </w:p>
    <w:p w14:paraId="09487EFA">
      <w:pPr>
        <w:pStyle w:val="42"/>
        <w:jc w:val="both"/>
        <w:rPr>
          <w:rFonts w:ascii="Times New Roman" w:hAnsi="Times New Roman"/>
        </w:rPr>
      </w:pPr>
      <w:r>
        <w:rPr>
          <w:rFonts w:asciiTheme="majorEastAsia" w:hAnsiTheme="majorEastAsia" w:eastAsiaTheme="majorEastAsia"/>
        </w:rPr>
        <w:t>显示当前试题的作答区域，作答后点击标题栏的“上一题”“下一题”切</w:t>
      </w:r>
      <w:r>
        <w:rPr>
          <w:rFonts w:ascii="Times New Roman" w:hAnsi="Times New Roman"/>
        </w:rPr>
        <w:t>换试题</w:t>
      </w:r>
    </w:p>
    <w:p w14:paraId="0DA4F62B">
      <w:pPr>
        <w:pStyle w:val="41"/>
        <w:jc w:val="both"/>
        <w:rPr>
          <w:rFonts w:ascii="Times New Roman" w:hAnsi="Times New Roman"/>
        </w:rPr>
      </w:pPr>
      <w:r>
        <w:rPr>
          <w:rFonts w:asciiTheme="majorEastAsia" w:hAnsiTheme="majorEastAsia" w:eastAsiaTheme="majorEastAsia"/>
        </w:rPr>
        <w:t>“题干区”“作答区</w:t>
      </w:r>
      <w:r>
        <w:rPr>
          <w:rFonts w:ascii="Times New Roman" w:hAnsi="Times New Roman"/>
        </w:rPr>
        <w:t>”默认宽度一致，在作答过程中根据题目、作答对页面大小的需要可调整两侧比例，鼠标放在中间即可左右拖动</w:t>
      </w:r>
    </w:p>
    <w:p w14:paraId="0BF63C30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右上操作栏</w:t>
      </w:r>
    </w:p>
    <w:p w14:paraId="5B5B5923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显示答题进度，我已作答的试题数/试卷中试题总数</w:t>
      </w:r>
    </w:p>
    <w:p w14:paraId="70160358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答题卡：点击可查看试题导航</w:t>
      </w:r>
    </w:p>
    <w:p w14:paraId="356B477D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交卷：确认作答结束后交卷</w:t>
      </w:r>
    </w:p>
    <w:p w14:paraId="26070799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右下倒计时</w:t>
      </w:r>
    </w:p>
    <w:p w14:paraId="45D87F6B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实时显示剩余考试时长，如果觉得对作答过程造成干扰可以点击隐藏，再次点击显示倒计时</w:t>
      </w:r>
    </w:p>
    <w:p w14:paraId="1D9D0E1B">
      <w:pPr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864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F55D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 xml:space="preserve"> 答题页</w:t>
      </w:r>
    </w:p>
    <w:p w14:paraId="239D1962">
      <w:pPr>
        <w:pStyle w:val="4"/>
        <w:jc w:val="both"/>
        <w:rPr>
          <w:rFonts w:ascii="Times New Roman" w:hAnsi="Times New Roman"/>
        </w:rPr>
      </w:pPr>
      <w:bookmarkStart w:id="14" w:name="_Toc29531"/>
      <w:r>
        <w:rPr>
          <w:rFonts w:ascii="Times New Roman" w:hAnsi="Times New Roman"/>
        </w:rPr>
        <w:t>答题</w:t>
      </w:r>
      <w:bookmarkEnd w:id="14"/>
    </w:p>
    <w:p w14:paraId="20C4036F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每道题的作答方式有所区别，接下来为您展示每种题型的作答方式，帮助您快速完成考试：</w:t>
      </w:r>
    </w:p>
    <w:p w14:paraId="7FD55681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单选题</w:t>
      </w:r>
    </w:p>
    <w:p w14:paraId="5058B690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点击选中一个你认为正确的选项，并且只能选一个</w:t>
      </w:r>
    </w:p>
    <w:p w14:paraId="44F921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432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5601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 xml:space="preserve"> 单选题</w:t>
      </w:r>
    </w:p>
    <w:p w14:paraId="4BD00EAB"/>
    <w:p w14:paraId="42AFCC92"/>
    <w:p w14:paraId="40B73C57"/>
    <w:p w14:paraId="655F9862"/>
    <w:p w14:paraId="1F924884"/>
    <w:p w14:paraId="7A9D002D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多选题</w:t>
      </w:r>
    </w:p>
    <w:p w14:paraId="234884CA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点击选中一个或者多个你认为正确的选项，已经选中的选项再次点击可取消</w:t>
      </w:r>
    </w:p>
    <w:p w14:paraId="7476FD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356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FE00">
      <w:pPr>
        <w:pStyle w:val="13"/>
        <w:spacing w:after="1092" w:afterLines="3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 xml:space="preserve"> 多选题</w:t>
      </w:r>
    </w:p>
    <w:p w14:paraId="533E0D85"/>
    <w:p w14:paraId="741CB688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判断题</w:t>
      </w:r>
    </w:p>
    <w:p w14:paraId="66054E6E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点击选中一个你认为正确的选项，并且只能选一个</w:t>
      </w:r>
    </w:p>
    <w:p w14:paraId="0BD2D6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292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C74B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ascii="Times New Roman" w:hAnsi="Times New Roman" w:cs="Times New Roman"/>
        </w:rPr>
        <w:t xml:space="preserve"> 判断题</w:t>
      </w:r>
    </w:p>
    <w:p w14:paraId="78F13D10"/>
    <w:p w14:paraId="47C60608"/>
    <w:p w14:paraId="0D6D121F"/>
    <w:p w14:paraId="01F7A3E6"/>
    <w:p w14:paraId="0C9366BC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填空题</w:t>
      </w:r>
    </w:p>
    <w:p w14:paraId="015D0ECC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对照题目中的空格在右侧填写正确答案，答案的顺序必须和题目中空格的顺序一一对应</w:t>
      </w:r>
    </w:p>
    <w:p w14:paraId="0B6D0C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0703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A5102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ascii="Times New Roman" w:hAnsi="Times New Roman" w:cs="Times New Roman"/>
        </w:rPr>
        <w:t xml:space="preserve"> 填空题</w:t>
      </w:r>
    </w:p>
    <w:p w14:paraId="31787327"/>
    <w:p w14:paraId="46C9578A"/>
    <w:p w14:paraId="1102AFEB"/>
    <w:p w14:paraId="789A2FEA"/>
    <w:p w14:paraId="03724E1C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简答题</w:t>
      </w:r>
    </w:p>
    <w:p w14:paraId="4DA9BADB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在编辑器中输入作答结果，可点击右上</w:t>
      </w:r>
      <w:r>
        <w:rPr>
          <w:rFonts w:asciiTheme="majorEastAsia" w:hAnsiTheme="majorEastAsia" w:eastAsiaTheme="majorEastAsia"/>
        </w:rPr>
        <w:t>角的“</w:t>
      </w:r>
      <w:r>
        <w:rPr>
          <w:rFonts w:asciiTheme="majorEastAsia" w:hAnsiTheme="majorEastAsia" w:eastAsiaTheme="majorEastAsia"/>
        </w:rPr>
        <w:drawing>
          <wp:inline distT="0" distB="0" distL="0" distR="0">
            <wp:extent cx="227965" cy="218440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571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hAnsiTheme="majorEastAsia" w:eastAsiaTheme="majorEastAsia"/>
        </w:rPr>
        <w:t>”切</w:t>
      </w:r>
      <w:r>
        <w:rPr>
          <w:rFonts w:ascii="Times New Roman" w:hAnsi="Times New Roman"/>
        </w:rPr>
        <w:t>换到全屏输入模式便于操作。右下角实时显示已录入的字数，可结合题目中要求的字数参考。</w:t>
      </w:r>
    </w:p>
    <w:p w14:paraId="0C4867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3306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F502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ascii="Times New Roman" w:hAnsi="Times New Roman" w:cs="Times New Roman"/>
        </w:rPr>
        <w:t xml:space="preserve"> 简答题</w:t>
      </w:r>
    </w:p>
    <w:p w14:paraId="7516D892"/>
    <w:p w14:paraId="1997E560"/>
    <w:p w14:paraId="69EBFBCF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综合题</w:t>
      </w:r>
    </w:p>
    <w:p w14:paraId="0EFA6625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一道综合题由几条小题组成，左侧为阅读材料或整体要求，右侧显示每道小题的题目和作答区，每道小题均需作答。小题可以是单选题、多选题、判断题、简答题，作答方式参考以上描述。</w:t>
      </w:r>
    </w:p>
    <w:p w14:paraId="587984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3116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72D9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 xml:space="preserve"> 综合题</w:t>
      </w:r>
    </w:p>
    <w:p w14:paraId="020F8372"/>
    <w:p w14:paraId="2DBB34D8"/>
    <w:p w14:paraId="164201E6"/>
    <w:p w14:paraId="6DFD50C5"/>
    <w:p w14:paraId="1A391C94">
      <w:pPr>
        <w:pStyle w:val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听力题</w:t>
      </w:r>
    </w:p>
    <w:p w14:paraId="61231713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听力题结构与综合题类似，区别在于听力题中有一段录音，请听完录音在答题，作答过程中可以回放两次。</w:t>
      </w:r>
    </w:p>
    <w:p w14:paraId="3E4B4D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92544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B99C3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 xml:space="preserve"> 听力题</w:t>
      </w:r>
    </w:p>
    <w:p w14:paraId="3252DE09"/>
    <w:p w14:paraId="742E5B89">
      <w:pPr>
        <w:pStyle w:val="4"/>
        <w:jc w:val="both"/>
        <w:rPr>
          <w:rFonts w:ascii="Times New Roman" w:hAnsi="Times New Roman"/>
        </w:rPr>
      </w:pPr>
      <w:bookmarkStart w:id="15" w:name="_Toc15403"/>
      <w:r>
        <w:rPr>
          <w:rFonts w:ascii="Times New Roman" w:hAnsi="Times New Roman"/>
        </w:rPr>
        <w:t>浏览答题卡回顾和检查试卷</w:t>
      </w:r>
      <w:bookmarkEnd w:id="15"/>
    </w:p>
    <w:p w14:paraId="6706E746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答题卡页显示试卷内所有大题和试题的导航，点击试题的题号可直接进入该题，用不同颜色标记显示已经做的试题、没做的试题、已标记的试题。</w:t>
      </w:r>
    </w:p>
    <w:p w14:paraId="405258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31089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FA58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答题卡</w:t>
      </w:r>
    </w:p>
    <w:p w14:paraId="57A50B74"/>
    <w:p w14:paraId="0BF475F3"/>
    <w:p w14:paraId="43A9FEBC">
      <w:pPr>
        <w:pStyle w:val="4"/>
        <w:jc w:val="both"/>
        <w:rPr>
          <w:rFonts w:ascii="Times New Roman" w:hAnsi="Times New Roman"/>
        </w:rPr>
      </w:pPr>
      <w:bookmarkStart w:id="16" w:name="_Toc30765"/>
      <w:r>
        <w:rPr>
          <w:rFonts w:ascii="Times New Roman" w:hAnsi="Times New Roman"/>
        </w:rPr>
        <w:t>确认作答结束，交卷</w:t>
      </w:r>
      <w:bookmarkEnd w:id="16"/>
    </w:p>
    <w:p w14:paraId="57ED56C4">
      <w:pPr>
        <w:ind w:firstLine="420" w:firstLineChars="200"/>
        <w:jc w:val="both"/>
        <w:rPr>
          <w:rFonts w:asciiTheme="majorEastAsia" w:hAnsiTheme="majorEastAsia" w:eastAsiaTheme="majorEastAsia"/>
        </w:rPr>
      </w:pPr>
      <w:r>
        <w:rPr>
          <w:rFonts w:ascii="Times New Roman" w:hAnsi="Times New Roman"/>
        </w:rPr>
        <w:t>试卷作答完成后，建议检查和修正每一道题的答案，特别是答题时不确定做标记的那些试题，检查完毕后点</w:t>
      </w:r>
      <w:r>
        <w:rPr>
          <w:rFonts w:asciiTheme="majorEastAsia" w:hAnsiTheme="majorEastAsia" w:eastAsiaTheme="majorEastAsia"/>
        </w:rPr>
        <w:t>击“交卷”</w:t>
      </w:r>
      <w:r>
        <w:rPr>
          <w:rFonts w:ascii="Times New Roman" w:hAnsi="Times New Roman"/>
        </w:rPr>
        <w:t>，交卷时判断是否有未完成的试题给予提醒。点</w:t>
      </w:r>
      <w:r>
        <w:rPr>
          <w:rFonts w:asciiTheme="majorEastAsia" w:hAnsiTheme="majorEastAsia" w:eastAsiaTheme="majorEastAsia"/>
        </w:rPr>
        <w:t>击“确认”完成交卷。</w:t>
      </w:r>
    </w:p>
    <w:p w14:paraId="77595B0F">
      <w:pPr>
        <w:ind w:firstLine="422" w:firstLineChars="20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一旦交卷，不管是否还有未完成的试题，都不能再进入考试。</w:t>
      </w:r>
    </w:p>
    <w:p w14:paraId="0659BBFC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drawing>
          <wp:inline distT="0" distB="0" distL="0" distR="0">
            <wp:extent cx="4123690" cy="184340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33973" cy="18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ABA6">
      <w:pPr>
        <w:pStyle w:val="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 xml:space="preserve"> 交卷提示</w:t>
      </w:r>
    </w:p>
    <w:p w14:paraId="47345C64"/>
    <w:p w14:paraId="1FA6E199"/>
    <w:p w14:paraId="4AEDB26E"/>
    <w:p w14:paraId="51225B71"/>
    <w:p w14:paraId="4B50AC0F"/>
    <w:p w14:paraId="6F63A73B">
      <w:pPr>
        <w:pStyle w:val="4"/>
        <w:jc w:val="both"/>
        <w:rPr>
          <w:rFonts w:ascii="Times New Roman" w:hAnsi="Times New Roman"/>
        </w:rPr>
      </w:pPr>
      <w:bookmarkStart w:id="17" w:name="_Toc10625"/>
      <w:r>
        <w:rPr>
          <w:rFonts w:ascii="Times New Roman" w:hAnsi="Times New Roman"/>
        </w:rPr>
        <w:t>突发情况</w:t>
      </w:r>
      <w:bookmarkEnd w:id="17"/>
    </w:p>
    <w:p w14:paraId="474F7317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考试机故障或断电</w:t>
      </w:r>
    </w:p>
    <w:p w14:paraId="75FBF10A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如果遇到考试机死机、断电，或者考试程序闪退的情况，请重启电脑</w:t>
      </w:r>
    </w:p>
    <w:p w14:paraId="65E78B42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在作答过程中，系统会自动实时保存作答结果，重启后继续作答即可</w:t>
      </w:r>
    </w:p>
    <w:p w14:paraId="27A7548F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忘记交卷</w:t>
      </w:r>
    </w:p>
    <w:p w14:paraId="70F6B8D4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如果忘记交卷离开考场，在考试结束后系统会自动回收您的答卷</w:t>
      </w:r>
    </w:p>
    <w:p w14:paraId="456BA663">
      <w:pPr>
        <w:pStyle w:val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强制交卷</w:t>
      </w:r>
    </w:p>
    <w:p w14:paraId="738FCD37">
      <w:pPr>
        <w:pStyle w:val="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在遇到作弊等突发情况时，监考教师可以根据考试现场的情况强制交卷，强制交卷后也不能再进入考试</w:t>
      </w:r>
    </w:p>
    <w:p w14:paraId="4DC82FC6">
      <w:pPr>
        <w:jc w:val="both"/>
        <w:rPr>
          <w:rFonts w:ascii="Times New Roman" w:hAnsi="Times New Roman"/>
        </w:rPr>
      </w:pPr>
    </w:p>
    <w:p w14:paraId="3CF9ED9D">
      <w:pPr>
        <w:pStyle w:val="2"/>
        <w:jc w:val="both"/>
        <w:rPr>
          <w:rFonts w:ascii="Times New Roman" w:hAnsi="Times New Roman"/>
        </w:rPr>
      </w:pPr>
      <w:bookmarkStart w:id="18" w:name="_Toc11115"/>
      <w:r>
        <w:rPr>
          <w:rFonts w:ascii="Times New Roman" w:hAnsi="Times New Roman"/>
        </w:rPr>
        <w:t>结语</w:t>
      </w:r>
      <w:bookmarkEnd w:id="18"/>
    </w:p>
    <w:p w14:paraId="646C3068">
      <w:pPr>
        <w:ind w:firstLine="42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《江苏开放大学考试平台用户手册——考生版》V1.0版介绍了网络考试过程中平台能为您带来的服务，希望能让您的学习生活更加方便快捷、智慧高效。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E46E">
    <w:pPr>
      <w:pStyle w:val="21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B4012">
    <w:pPr>
      <w:pStyle w:val="21"/>
      <w:jc w:val="center"/>
      <w:rPr>
        <w:rFonts w:ascii="Times New Roman" w:hAnsi="Times New Roman"/>
        <w:spacing w:val="20"/>
      </w:rPr>
    </w:pPr>
    <w:r>
      <w:rPr>
        <w:rFonts w:ascii="Times New Roman" w:hAnsi="Times New Roman"/>
        <w:spacing w:val="20"/>
      </w:rPr>
      <w:t>第</w:t>
    </w:r>
    <w:sdt>
      <w:sdtPr>
        <w:rPr>
          <w:rFonts w:ascii="Times New Roman" w:hAnsi="Times New Roman"/>
          <w:spacing w:val="20"/>
        </w:rPr>
        <w:id w:val="2010481563"/>
        <w:docPartObj>
          <w:docPartGallery w:val="autotext"/>
        </w:docPartObj>
      </w:sdtPr>
      <w:sdtEndPr>
        <w:rPr>
          <w:rFonts w:ascii="Times New Roman" w:hAnsi="Times New Roman"/>
          <w:spacing w:val="20"/>
        </w:rPr>
      </w:sdtEndPr>
      <w:sdtContent>
        <w:r>
          <w:rPr>
            <w:rFonts w:ascii="Times New Roman" w:hAnsi="Times New Roman"/>
            <w:spacing w:val="20"/>
          </w:rPr>
          <w:fldChar w:fldCharType="begin"/>
        </w:r>
        <w:r>
          <w:rPr>
            <w:rFonts w:ascii="Times New Roman" w:hAnsi="Times New Roman"/>
            <w:spacing w:val="20"/>
          </w:rPr>
          <w:instrText xml:space="preserve">PAGE   \* MERGEFORMAT</w:instrText>
        </w:r>
        <w:r>
          <w:rPr>
            <w:rFonts w:ascii="Times New Roman" w:hAnsi="Times New Roman"/>
            <w:spacing w:val="20"/>
          </w:rPr>
          <w:fldChar w:fldCharType="separate"/>
        </w:r>
        <w:r>
          <w:rPr>
            <w:rFonts w:ascii="Times New Roman" w:hAnsi="Times New Roman"/>
            <w:spacing w:val="20"/>
            <w:lang w:val="zh-CN"/>
          </w:rPr>
          <w:t>2</w:t>
        </w:r>
        <w:r>
          <w:rPr>
            <w:rFonts w:ascii="Times New Roman" w:hAnsi="Times New Roman"/>
            <w:spacing w:val="20"/>
          </w:rPr>
          <w:fldChar w:fldCharType="end"/>
        </w:r>
        <w:r>
          <w:rPr>
            <w:rFonts w:ascii="Times New Roman" w:hAnsi="Times New Roman"/>
            <w:spacing w:val="20"/>
          </w:rPr>
          <w:t>页</w:t>
        </w:r>
      </w:sdtContent>
    </w:sdt>
  </w:p>
  <w:p w14:paraId="2F5945FC">
    <w:pPr>
      <w:pStyle w:val="21"/>
      <w:jc w:val="center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E6C25">
    <w:pPr>
      <w:pStyle w:val="22"/>
      <w:pBdr>
        <w:bottom w:val="none" w:color="auto" w:sz="0" w:space="0"/>
      </w:pBdr>
    </w:pPr>
    <w:r>
      <w:rPr>
        <w:rFonts w:hint="eastAsia"/>
      </w:rPr>
      <w:t xml:space="preserve"> </w:t>
    </w:r>
  </w:p>
  <w:p w14:paraId="61678F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D360F">
    <w:pPr>
      <w:pStyle w:val="22"/>
    </w:pPr>
    <w:r>
      <w:rPr>
        <w:rFonts w:hint="eastAsia"/>
      </w:rPr>
      <w:t xml:space="preserve">  </w:t>
    </w:r>
    <w:sdt>
      <w:sdtPr>
        <w:rPr>
          <w:rFonts w:hint="eastAsia"/>
        </w:rPr>
        <w:alias w:val="备注"/>
        <w:id w:val="694966091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rFonts w:hint="eastAsia"/>
        </w:rPr>
      </w:sdtEndPr>
      <w:sdtContent>
        <w:r>
          <w:t xml:space="preserve">     </w:t>
        </w:r>
      </w:sdtContent>
    </w:sdt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标题"/>
        <w:id w:val="4829722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>
          <w:rPr>
            <w:rFonts w:hint="eastAsia"/>
          </w:rPr>
          <w:t>考试平台用户手册-考生版</w:t>
        </w:r>
      </w:sdtContent>
    </w:sdt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类别"/>
        <w:id w:val="-1933423849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Fonts w:hint="eastAsia"/>
        </w:rPr>
      </w:sdtEndPr>
      <w:sdtContent>
        <w:r>
          <w:t xml:space="preserve">     </w:t>
        </w:r>
      </w:sdtContent>
    </w:sdt>
  </w:p>
  <w:p w14:paraId="244F84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977EE"/>
    <w:multiLevelType w:val="multilevel"/>
    <w:tmpl w:val="272977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794"/>
        </w:tabs>
        <w:ind w:left="794" w:hanging="73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907"/>
        </w:tabs>
        <w:ind w:left="907" w:hanging="794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47"/>
        </w:tabs>
        <w:ind w:left="1247" w:hanging="963"/>
      </w:pPr>
      <w:rPr>
        <w:rFonts w:hint="eastAsia"/>
      </w:rPr>
    </w:lvl>
    <w:lvl w:ilvl="4" w:tentative="0">
      <w:start w:val="1"/>
      <w:numFmt w:val="decimal"/>
      <w:pStyle w:val="41"/>
      <w:lvlText w:val="(%5)"/>
      <w:lvlJc w:val="left"/>
      <w:pPr>
        <w:tabs>
          <w:tab w:val="left" w:pos="1134"/>
        </w:tabs>
        <w:ind w:left="1134" w:hanging="567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EnclosedCircle"/>
      <w:pStyle w:val="42"/>
      <w:lvlText w:val="%6"/>
      <w:lvlJc w:val="left"/>
      <w:pPr>
        <w:tabs>
          <w:tab w:val="left" w:pos="1247"/>
        </w:tabs>
        <w:ind w:left="1247" w:hanging="340"/>
      </w:pPr>
      <w:rPr>
        <w:rFonts w:hint="eastAsia"/>
      </w:rPr>
    </w:lvl>
    <w:lvl w:ilvl="6" w:tentative="0">
      <w:start w:val="1"/>
      <w:numFmt w:val="upperLetter"/>
      <w:pStyle w:val="43"/>
      <w:lvlText w:val="%7."/>
      <w:lvlJc w:val="left"/>
      <w:pPr>
        <w:tabs>
          <w:tab w:val="left" w:pos="1474"/>
        </w:tabs>
        <w:ind w:left="1474" w:hanging="340"/>
      </w:pPr>
      <w:rPr>
        <w:rFonts w:hint="eastAsia"/>
      </w:rPr>
    </w:lvl>
    <w:lvl w:ilvl="7" w:tentative="0">
      <w:start w:val="1"/>
      <w:numFmt w:val="lowerLetter"/>
      <w:pStyle w:val="44"/>
      <w:lvlText w:val="%8."/>
      <w:lvlJc w:val="left"/>
      <w:pPr>
        <w:tabs>
          <w:tab w:val="left" w:pos="1701"/>
        </w:tabs>
        <w:ind w:left="1701" w:hanging="340"/>
      </w:pPr>
      <w:rPr>
        <w:rFonts w:hint="eastAsia"/>
      </w:rPr>
    </w:lvl>
    <w:lvl w:ilvl="8" w:tentative="0">
      <w:start w:val="1"/>
      <w:numFmt w:val="bullet"/>
      <w:lvlText w:val=""/>
      <w:lvlJc w:val="left"/>
      <w:pPr>
        <w:tabs>
          <w:tab w:val="left" w:pos="1871"/>
        </w:tabs>
        <w:ind w:left="1871" w:hanging="283"/>
      </w:pPr>
      <w:rPr>
        <w:rFonts w:hint="default" w:ascii="Symbol" w:hAnsi="Symbol"/>
        <w:color w:val="auto"/>
      </w:rPr>
    </w:lvl>
  </w:abstractNum>
  <w:abstractNum w:abstractNumId="1">
    <w:nsid w:val="61F8383A"/>
    <w:multiLevelType w:val="multilevel"/>
    <w:tmpl w:val="61F8383A"/>
    <w:lvl w:ilvl="0" w:tentative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 w:tentative="0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 w:tentative="0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 w:tentative="0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 w:tentative="0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 w:tentative="0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decimal"/>
      <w:pStyle w:val="10"/>
      <w:lvlText w:val="%1.%2.%3.%4.%5.%6.%7.%8.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decimal"/>
      <w:pStyle w:val="11"/>
      <w:lvlText w:val="%1.%2.%3.%4.%5.%6.%7.%8.%9."/>
      <w:legacy w:legacy="1" w:legacySpace="0" w:legacyIndent="425"/>
      <w:lvlJc w:val="left"/>
      <w:pPr>
        <w:ind w:left="38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83"/>
    <w:rsid w:val="000003E3"/>
    <w:rsid w:val="000009D5"/>
    <w:rsid w:val="000014A8"/>
    <w:rsid w:val="00002968"/>
    <w:rsid w:val="00002C13"/>
    <w:rsid w:val="00003A89"/>
    <w:rsid w:val="000046CB"/>
    <w:rsid w:val="000054B7"/>
    <w:rsid w:val="00006239"/>
    <w:rsid w:val="000062BD"/>
    <w:rsid w:val="000065F7"/>
    <w:rsid w:val="00006611"/>
    <w:rsid w:val="00006FD9"/>
    <w:rsid w:val="00007BD8"/>
    <w:rsid w:val="00011ECC"/>
    <w:rsid w:val="0001281A"/>
    <w:rsid w:val="000155FB"/>
    <w:rsid w:val="00016F99"/>
    <w:rsid w:val="00020F2E"/>
    <w:rsid w:val="00021046"/>
    <w:rsid w:val="00021770"/>
    <w:rsid w:val="00023A1E"/>
    <w:rsid w:val="00025408"/>
    <w:rsid w:val="000269D8"/>
    <w:rsid w:val="000270EE"/>
    <w:rsid w:val="00027DBB"/>
    <w:rsid w:val="0003001E"/>
    <w:rsid w:val="000306CF"/>
    <w:rsid w:val="00031F70"/>
    <w:rsid w:val="00032649"/>
    <w:rsid w:val="00032D53"/>
    <w:rsid w:val="00033E7C"/>
    <w:rsid w:val="000346F8"/>
    <w:rsid w:val="000347CC"/>
    <w:rsid w:val="00036543"/>
    <w:rsid w:val="00036E3A"/>
    <w:rsid w:val="000402B2"/>
    <w:rsid w:val="00040B60"/>
    <w:rsid w:val="00040CD6"/>
    <w:rsid w:val="000422E4"/>
    <w:rsid w:val="0004344F"/>
    <w:rsid w:val="000445E3"/>
    <w:rsid w:val="0004496F"/>
    <w:rsid w:val="0004531B"/>
    <w:rsid w:val="00046FBE"/>
    <w:rsid w:val="00047526"/>
    <w:rsid w:val="00047752"/>
    <w:rsid w:val="0005036B"/>
    <w:rsid w:val="00051252"/>
    <w:rsid w:val="00051A60"/>
    <w:rsid w:val="00052FE2"/>
    <w:rsid w:val="000568BC"/>
    <w:rsid w:val="0006140D"/>
    <w:rsid w:val="00061C91"/>
    <w:rsid w:val="00062B49"/>
    <w:rsid w:val="00062E2A"/>
    <w:rsid w:val="0006369D"/>
    <w:rsid w:val="000659F4"/>
    <w:rsid w:val="000661FA"/>
    <w:rsid w:val="00066F6E"/>
    <w:rsid w:val="00067609"/>
    <w:rsid w:val="0007058A"/>
    <w:rsid w:val="00070881"/>
    <w:rsid w:val="000712D4"/>
    <w:rsid w:val="00071338"/>
    <w:rsid w:val="00071AD1"/>
    <w:rsid w:val="00072100"/>
    <w:rsid w:val="000741A6"/>
    <w:rsid w:val="00080331"/>
    <w:rsid w:val="0008083B"/>
    <w:rsid w:val="00082B7C"/>
    <w:rsid w:val="00082D6A"/>
    <w:rsid w:val="0008303C"/>
    <w:rsid w:val="000831D1"/>
    <w:rsid w:val="00084295"/>
    <w:rsid w:val="00084EFA"/>
    <w:rsid w:val="0008555F"/>
    <w:rsid w:val="00085822"/>
    <w:rsid w:val="000865C5"/>
    <w:rsid w:val="00090D8F"/>
    <w:rsid w:val="000943B0"/>
    <w:rsid w:val="00094916"/>
    <w:rsid w:val="0009602B"/>
    <w:rsid w:val="00097AC7"/>
    <w:rsid w:val="000A022E"/>
    <w:rsid w:val="000A0466"/>
    <w:rsid w:val="000A2634"/>
    <w:rsid w:val="000A68FE"/>
    <w:rsid w:val="000B02D1"/>
    <w:rsid w:val="000B1647"/>
    <w:rsid w:val="000B1FF2"/>
    <w:rsid w:val="000B2239"/>
    <w:rsid w:val="000B3793"/>
    <w:rsid w:val="000B4E9F"/>
    <w:rsid w:val="000B6695"/>
    <w:rsid w:val="000B67F8"/>
    <w:rsid w:val="000C06F1"/>
    <w:rsid w:val="000C13F0"/>
    <w:rsid w:val="000C1B4E"/>
    <w:rsid w:val="000C3EE7"/>
    <w:rsid w:val="000C40CD"/>
    <w:rsid w:val="000C56E4"/>
    <w:rsid w:val="000C5E7C"/>
    <w:rsid w:val="000D0220"/>
    <w:rsid w:val="000D1085"/>
    <w:rsid w:val="000D14BB"/>
    <w:rsid w:val="000D1842"/>
    <w:rsid w:val="000D27C3"/>
    <w:rsid w:val="000D55E3"/>
    <w:rsid w:val="000D779D"/>
    <w:rsid w:val="000D7B1D"/>
    <w:rsid w:val="000E07C0"/>
    <w:rsid w:val="000E1918"/>
    <w:rsid w:val="000E25CF"/>
    <w:rsid w:val="000E397E"/>
    <w:rsid w:val="000E592F"/>
    <w:rsid w:val="000E636F"/>
    <w:rsid w:val="000F31C7"/>
    <w:rsid w:val="000F4993"/>
    <w:rsid w:val="000F54B5"/>
    <w:rsid w:val="000F5936"/>
    <w:rsid w:val="000F6254"/>
    <w:rsid w:val="000F659E"/>
    <w:rsid w:val="00100325"/>
    <w:rsid w:val="00100EB4"/>
    <w:rsid w:val="00103AAF"/>
    <w:rsid w:val="00103C48"/>
    <w:rsid w:val="0010458F"/>
    <w:rsid w:val="00106C58"/>
    <w:rsid w:val="00111C2E"/>
    <w:rsid w:val="00112862"/>
    <w:rsid w:val="00113875"/>
    <w:rsid w:val="00113967"/>
    <w:rsid w:val="00113E25"/>
    <w:rsid w:val="00116240"/>
    <w:rsid w:val="00121217"/>
    <w:rsid w:val="00122F25"/>
    <w:rsid w:val="00124E3F"/>
    <w:rsid w:val="001268BD"/>
    <w:rsid w:val="0013202D"/>
    <w:rsid w:val="00132548"/>
    <w:rsid w:val="00135B88"/>
    <w:rsid w:val="00136072"/>
    <w:rsid w:val="00136E4A"/>
    <w:rsid w:val="0013741E"/>
    <w:rsid w:val="00140619"/>
    <w:rsid w:val="001416D6"/>
    <w:rsid w:val="00142F43"/>
    <w:rsid w:val="00143099"/>
    <w:rsid w:val="00143E4A"/>
    <w:rsid w:val="001445C7"/>
    <w:rsid w:val="00145631"/>
    <w:rsid w:val="00145CE3"/>
    <w:rsid w:val="0014640E"/>
    <w:rsid w:val="00150348"/>
    <w:rsid w:val="00150BF3"/>
    <w:rsid w:val="0015194F"/>
    <w:rsid w:val="001528EC"/>
    <w:rsid w:val="001536E6"/>
    <w:rsid w:val="0015473A"/>
    <w:rsid w:val="00156B62"/>
    <w:rsid w:val="00157E7E"/>
    <w:rsid w:val="00160CD7"/>
    <w:rsid w:val="00160D12"/>
    <w:rsid w:val="00161E68"/>
    <w:rsid w:val="00162393"/>
    <w:rsid w:val="001626B7"/>
    <w:rsid w:val="00162C59"/>
    <w:rsid w:val="00162D15"/>
    <w:rsid w:val="00163CFB"/>
    <w:rsid w:val="00164907"/>
    <w:rsid w:val="00165DD2"/>
    <w:rsid w:val="00166BFD"/>
    <w:rsid w:val="00166EE3"/>
    <w:rsid w:val="0017000C"/>
    <w:rsid w:val="001707A9"/>
    <w:rsid w:val="00170F10"/>
    <w:rsid w:val="001722B9"/>
    <w:rsid w:val="00172795"/>
    <w:rsid w:val="001729B2"/>
    <w:rsid w:val="0017376B"/>
    <w:rsid w:val="00174A53"/>
    <w:rsid w:val="00174B6B"/>
    <w:rsid w:val="001756F6"/>
    <w:rsid w:val="0017687E"/>
    <w:rsid w:val="00180CBF"/>
    <w:rsid w:val="00181F76"/>
    <w:rsid w:val="0018458D"/>
    <w:rsid w:val="0018682C"/>
    <w:rsid w:val="00190761"/>
    <w:rsid w:val="0019175B"/>
    <w:rsid w:val="0019193D"/>
    <w:rsid w:val="00191976"/>
    <w:rsid w:val="00192A32"/>
    <w:rsid w:val="00192CF9"/>
    <w:rsid w:val="00192F31"/>
    <w:rsid w:val="00194475"/>
    <w:rsid w:val="00195338"/>
    <w:rsid w:val="001953C0"/>
    <w:rsid w:val="001954DA"/>
    <w:rsid w:val="00195AE4"/>
    <w:rsid w:val="00197757"/>
    <w:rsid w:val="00197A58"/>
    <w:rsid w:val="00197FF1"/>
    <w:rsid w:val="001A0DF2"/>
    <w:rsid w:val="001A0EC0"/>
    <w:rsid w:val="001A17A5"/>
    <w:rsid w:val="001A1CBA"/>
    <w:rsid w:val="001A3611"/>
    <w:rsid w:val="001A457A"/>
    <w:rsid w:val="001A66A6"/>
    <w:rsid w:val="001A7252"/>
    <w:rsid w:val="001A7EC1"/>
    <w:rsid w:val="001B24D9"/>
    <w:rsid w:val="001B312D"/>
    <w:rsid w:val="001B35BE"/>
    <w:rsid w:val="001B39FF"/>
    <w:rsid w:val="001B3D51"/>
    <w:rsid w:val="001B40CC"/>
    <w:rsid w:val="001B621E"/>
    <w:rsid w:val="001C081D"/>
    <w:rsid w:val="001C239B"/>
    <w:rsid w:val="001C2F10"/>
    <w:rsid w:val="001C36AC"/>
    <w:rsid w:val="001C3845"/>
    <w:rsid w:val="001C3AE8"/>
    <w:rsid w:val="001C456A"/>
    <w:rsid w:val="001C49BB"/>
    <w:rsid w:val="001C4FB3"/>
    <w:rsid w:val="001C5011"/>
    <w:rsid w:val="001C5C6E"/>
    <w:rsid w:val="001C7866"/>
    <w:rsid w:val="001D225E"/>
    <w:rsid w:val="001D4675"/>
    <w:rsid w:val="001D78E7"/>
    <w:rsid w:val="001D7C25"/>
    <w:rsid w:val="001E015B"/>
    <w:rsid w:val="001E07A6"/>
    <w:rsid w:val="001E0FEF"/>
    <w:rsid w:val="001E100B"/>
    <w:rsid w:val="001E21FA"/>
    <w:rsid w:val="001E2680"/>
    <w:rsid w:val="001E27E4"/>
    <w:rsid w:val="001E3E9B"/>
    <w:rsid w:val="001E50C5"/>
    <w:rsid w:val="001E6D47"/>
    <w:rsid w:val="001F00DC"/>
    <w:rsid w:val="001F083C"/>
    <w:rsid w:val="001F0C18"/>
    <w:rsid w:val="001F0CA7"/>
    <w:rsid w:val="001F2783"/>
    <w:rsid w:val="001F2839"/>
    <w:rsid w:val="001F367D"/>
    <w:rsid w:val="001F4EB9"/>
    <w:rsid w:val="001F5ACA"/>
    <w:rsid w:val="001F62BE"/>
    <w:rsid w:val="00200183"/>
    <w:rsid w:val="002002FC"/>
    <w:rsid w:val="00200D71"/>
    <w:rsid w:val="00201D97"/>
    <w:rsid w:val="002038F1"/>
    <w:rsid w:val="002047CA"/>
    <w:rsid w:val="00204982"/>
    <w:rsid w:val="002075AD"/>
    <w:rsid w:val="00210EC8"/>
    <w:rsid w:val="002112C6"/>
    <w:rsid w:val="00211D76"/>
    <w:rsid w:val="00212F02"/>
    <w:rsid w:val="00214327"/>
    <w:rsid w:val="002174CB"/>
    <w:rsid w:val="002208B4"/>
    <w:rsid w:val="002209E5"/>
    <w:rsid w:val="002210F4"/>
    <w:rsid w:val="002211B7"/>
    <w:rsid w:val="002211C5"/>
    <w:rsid w:val="002236F4"/>
    <w:rsid w:val="00223B83"/>
    <w:rsid w:val="00223B85"/>
    <w:rsid w:val="00224F1D"/>
    <w:rsid w:val="0022543D"/>
    <w:rsid w:val="00225451"/>
    <w:rsid w:val="002257D9"/>
    <w:rsid w:val="002268C3"/>
    <w:rsid w:val="00226C4E"/>
    <w:rsid w:val="00227517"/>
    <w:rsid w:val="00227E7B"/>
    <w:rsid w:val="0023236D"/>
    <w:rsid w:val="002327DB"/>
    <w:rsid w:val="002332D3"/>
    <w:rsid w:val="00233C24"/>
    <w:rsid w:val="002343D7"/>
    <w:rsid w:val="002349DE"/>
    <w:rsid w:val="00235B05"/>
    <w:rsid w:val="00237F12"/>
    <w:rsid w:val="002401E6"/>
    <w:rsid w:val="002408E9"/>
    <w:rsid w:val="002416CD"/>
    <w:rsid w:val="00241D56"/>
    <w:rsid w:val="00242A63"/>
    <w:rsid w:val="00243C7A"/>
    <w:rsid w:val="0024720A"/>
    <w:rsid w:val="00247ED9"/>
    <w:rsid w:val="00250D78"/>
    <w:rsid w:val="00252928"/>
    <w:rsid w:val="00253C76"/>
    <w:rsid w:val="00253F27"/>
    <w:rsid w:val="00255B81"/>
    <w:rsid w:val="0025640D"/>
    <w:rsid w:val="00260657"/>
    <w:rsid w:val="002620F7"/>
    <w:rsid w:val="002622A1"/>
    <w:rsid w:val="00263597"/>
    <w:rsid w:val="00264473"/>
    <w:rsid w:val="0026472C"/>
    <w:rsid w:val="00264D3F"/>
    <w:rsid w:val="00265BFF"/>
    <w:rsid w:val="00265CE1"/>
    <w:rsid w:val="00265EDA"/>
    <w:rsid w:val="00266173"/>
    <w:rsid w:val="00267429"/>
    <w:rsid w:val="0026746D"/>
    <w:rsid w:val="002677E4"/>
    <w:rsid w:val="0027162E"/>
    <w:rsid w:val="00272033"/>
    <w:rsid w:val="002725FF"/>
    <w:rsid w:val="0027336C"/>
    <w:rsid w:val="002737BF"/>
    <w:rsid w:val="00273FFC"/>
    <w:rsid w:val="00276CCF"/>
    <w:rsid w:val="002774C0"/>
    <w:rsid w:val="00280ADA"/>
    <w:rsid w:val="00280B9C"/>
    <w:rsid w:val="0028194F"/>
    <w:rsid w:val="00282CDC"/>
    <w:rsid w:val="00283AE6"/>
    <w:rsid w:val="00283BA7"/>
    <w:rsid w:val="00284107"/>
    <w:rsid w:val="00286433"/>
    <w:rsid w:val="002865A0"/>
    <w:rsid w:val="00287501"/>
    <w:rsid w:val="00290129"/>
    <w:rsid w:val="002919A5"/>
    <w:rsid w:val="0029368D"/>
    <w:rsid w:val="00293F16"/>
    <w:rsid w:val="002951E2"/>
    <w:rsid w:val="0029624F"/>
    <w:rsid w:val="0029717C"/>
    <w:rsid w:val="002A0A25"/>
    <w:rsid w:val="002A0F2E"/>
    <w:rsid w:val="002A157E"/>
    <w:rsid w:val="002A2ACE"/>
    <w:rsid w:val="002A34EC"/>
    <w:rsid w:val="002A434E"/>
    <w:rsid w:val="002A4875"/>
    <w:rsid w:val="002A7A24"/>
    <w:rsid w:val="002B03B7"/>
    <w:rsid w:val="002B069D"/>
    <w:rsid w:val="002B0A5C"/>
    <w:rsid w:val="002B0D80"/>
    <w:rsid w:val="002B1414"/>
    <w:rsid w:val="002B14CD"/>
    <w:rsid w:val="002B45B1"/>
    <w:rsid w:val="002B4E9D"/>
    <w:rsid w:val="002C011A"/>
    <w:rsid w:val="002C09D3"/>
    <w:rsid w:val="002C147A"/>
    <w:rsid w:val="002C1A87"/>
    <w:rsid w:val="002C4466"/>
    <w:rsid w:val="002C62E8"/>
    <w:rsid w:val="002C7427"/>
    <w:rsid w:val="002D05A5"/>
    <w:rsid w:val="002D2B9C"/>
    <w:rsid w:val="002D391E"/>
    <w:rsid w:val="002D39D5"/>
    <w:rsid w:val="002D40DF"/>
    <w:rsid w:val="002D5697"/>
    <w:rsid w:val="002D6006"/>
    <w:rsid w:val="002D6379"/>
    <w:rsid w:val="002D6474"/>
    <w:rsid w:val="002D72D4"/>
    <w:rsid w:val="002D7CB2"/>
    <w:rsid w:val="002E0E7D"/>
    <w:rsid w:val="002E18C6"/>
    <w:rsid w:val="002E3703"/>
    <w:rsid w:val="002E3AD9"/>
    <w:rsid w:val="002E58D3"/>
    <w:rsid w:val="002E72C3"/>
    <w:rsid w:val="002E7564"/>
    <w:rsid w:val="002F00DC"/>
    <w:rsid w:val="002F2026"/>
    <w:rsid w:val="002F3848"/>
    <w:rsid w:val="002F45E7"/>
    <w:rsid w:val="002F50EB"/>
    <w:rsid w:val="002F5C8A"/>
    <w:rsid w:val="002F6164"/>
    <w:rsid w:val="002F6243"/>
    <w:rsid w:val="002F6507"/>
    <w:rsid w:val="00302A6A"/>
    <w:rsid w:val="00302FCA"/>
    <w:rsid w:val="00303088"/>
    <w:rsid w:val="00305851"/>
    <w:rsid w:val="003065A9"/>
    <w:rsid w:val="003077A3"/>
    <w:rsid w:val="003107C0"/>
    <w:rsid w:val="00311F59"/>
    <w:rsid w:val="003134B8"/>
    <w:rsid w:val="00314047"/>
    <w:rsid w:val="00314C23"/>
    <w:rsid w:val="0031583C"/>
    <w:rsid w:val="003164D7"/>
    <w:rsid w:val="003169B8"/>
    <w:rsid w:val="0031738C"/>
    <w:rsid w:val="00317E4F"/>
    <w:rsid w:val="003212A8"/>
    <w:rsid w:val="00321A34"/>
    <w:rsid w:val="00322CBD"/>
    <w:rsid w:val="0032383E"/>
    <w:rsid w:val="00324582"/>
    <w:rsid w:val="00325ED8"/>
    <w:rsid w:val="00326DDB"/>
    <w:rsid w:val="00330076"/>
    <w:rsid w:val="00330AAD"/>
    <w:rsid w:val="0033117C"/>
    <w:rsid w:val="00332E8B"/>
    <w:rsid w:val="0033335A"/>
    <w:rsid w:val="00333EE3"/>
    <w:rsid w:val="00334879"/>
    <w:rsid w:val="00335E4F"/>
    <w:rsid w:val="00336AE2"/>
    <w:rsid w:val="003408DD"/>
    <w:rsid w:val="00340B4A"/>
    <w:rsid w:val="0034280B"/>
    <w:rsid w:val="003432E1"/>
    <w:rsid w:val="00345616"/>
    <w:rsid w:val="00346650"/>
    <w:rsid w:val="0035038E"/>
    <w:rsid w:val="00351900"/>
    <w:rsid w:val="00351A03"/>
    <w:rsid w:val="003524E6"/>
    <w:rsid w:val="00353665"/>
    <w:rsid w:val="00354404"/>
    <w:rsid w:val="00354595"/>
    <w:rsid w:val="003548B8"/>
    <w:rsid w:val="00354E33"/>
    <w:rsid w:val="00355AA6"/>
    <w:rsid w:val="00356F46"/>
    <w:rsid w:val="003574B7"/>
    <w:rsid w:val="00360917"/>
    <w:rsid w:val="00363A59"/>
    <w:rsid w:val="00365865"/>
    <w:rsid w:val="00366277"/>
    <w:rsid w:val="00366ED9"/>
    <w:rsid w:val="0037103A"/>
    <w:rsid w:val="00371DAB"/>
    <w:rsid w:val="00371FF3"/>
    <w:rsid w:val="003722C5"/>
    <w:rsid w:val="00372A13"/>
    <w:rsid w:val="003731EC"/>
    <w:rsid w:val="003739EB"/>
    <w:rsid w:val="00373CF5"/>
    <w:rsid w:val="00374383"/>
    <w:rsid w:val="00374898"/>
    <w:rsid w:val="00375A5A"/>
    <w:rsid w:val="003807AD"/>
    <w:rsid w:val="00380A82"/>
    <w:rsid w:val="00381779"/>
    <w:rsid w:val="00383307"/>
    <w:rsid w:val="0038333B"/>
    <w:rsid w:val="00383731"/>
    <w:rsid w:val="00384E0E"/>
    <w:rsid w:val="00385B6C"/>
    <w:rsid w:val="003868D5"/>
    <w:rsid w:val="00386A7E"/>
    <w:rsid w:val="00386EC9"/>
    <w:rsid w:val="0038734A"/>
    <w:rsid w:val="003873FF"/>
    <w:rsid w:val="003907F0"/>
    <w:rsid w:val="00392ABA"/>
    <w:rsid w:val="00393788"/>
    <w:rsid w:val="00394852"/>
    <w:rsid w:val="0039566F"/>
    <w:rsid w:val="003972B8"/>
    <w:rsid w:val="003A12EF"/>
    <w:rsid w:val="003A221F"/>
    <w:rsid w:val="003A23D3"/>
    <w:rsid w:val="003A2FEB"/>
    <w:rsid w:val="003A3C74"/>
    <w:rsid w:val="003A468B"/>
    <w:rsid w:val="003A58AD"/>
    <w:rsid w:val="003A5987"/>
    <w:rsid w:val="003A59FE"/>
    <w:rsid w:val="003A6D7C"/>
    <w:rsid w:val="003B0E02"/>
    <w:rsid w:val="003B28B3"/>
    <w:rsid w:val="003B29A9"/>
    <w:rsid w:val="003B3840"/>
    <w:rsid w:val="003B4063"/>
    <w:rsid w:val="003B4306"/>
    <w:rsid w:val="003B5984"/>
    <w:rsid w:val="003B6827"/>
    <w:rsid w:val="003B763C"/>
    <w:rsid w:val="003B7FF5"/>
    <w:rsid w:val="003C185E"/>
    <w:rsid w:val="003C1CCA"/>
    <w:rsid w:val="003C28BE"/>
    <w:rsid w:val="003C3A56"/>
    <w:rsid w:val="003C6CAA"/>
    <w:rsid w:val="003C7255"/>
    <w:rsid w:val="003C792A"/>
    <w:rsid w:val="003C7997"/>
    <w:rsid w:val="003C7D90"/>
    <w:rsid w:val="003D15E9"/>
    <w:rsid w:val="003D2EF1"/>
    <w:rsid w:val="003D313F"/>
    <w:rsid w:val="003D5257"/>
    <w:rsid w:val="003D6C0A"/>
    <w:rsid w:val="003E146D"/>
    <w:rsid w:val="003E1E17"/>
    <w:rsid w:val="003E2955"/>
    <w:rsid w:val="003E642F"/>
    <w:rsid w:val="003E7D8C"/>
    <w:rsid w:val="003F05FF"/>
    <w:rsid w:val="003F6C98"/>
    <w:rsid w:val="003F7090"/>
    <w:rsid w:val="00400289"/>
    <w:rsid w:val="00400529"/>
    <w:rsid w:val="004007E6"/>
    <w:rsid w:val="00401085"/>
    <w:rsid w:val="0040634A"/>
    <w:rsid w:val="0040668B"/>
    <w:rsid w:val="00406E39"/>
    <w:rsid w:val="004075A2"/>
    <w:rsid w:val="0040776B"/>
    <w:rsid w:val="00407AB9"/>
    <w:rsid w:val="00410AFE"/>
    <w:rsid w:val="00411E83"/>
    <w:rsid w:val="004122AF"/>
    <w:rsid w:val="004128AE"/>
    <w:rsid w:val="0041448D"/>
    <w:rsid w:val="0041460E"/>
    <w:rsid w:val="00414829"/>
    <w:rsid w:val="00416B5C"/>
    <w:rsid w:val="00417C50"/>
    <w:rsid w:val="00420FAB"/>
    <w:rsid w:val="0042100D"/>
    <w:rsid w:val="00421FDA"/>
    <w:rsid w:val="004234C7"/>
    <w:rsid w:val="0042393E"/>
    <w:rsid w:val="00424D30"/>
    <w:rsid w:val="00426214"/>
    <w:rsid w:val="00426FAA"/>
    <w:rsid w:val="0042741F"/>
    <w:rsid w:val="00431D74"/>
    <w:rsid w:val="0043250B"/>
    <w:rsid w:val="0043261B"/>
    <w:rsid w:val="00432D8F"/>
    <w:rsid w:val="004333F4"/>
    <w:rsid w:val="00434C2B"/>
    <w:rsid w:val="00437FA8"/>
    <w:rsid w:val="004419AB"/>
    <w:rsid w:val="00441E06"/>
    <w:rsid w:val="00444584"/>
    <w:rsid w:val="004446A7"/>
    <w:rsid w:val="00444C3B"/>
    <w:rsid w:val="00446CA0"/>
    <w:rsid w:val="00446FE7"/>
    <w:rsid w:val="00447286"/>
    <w:rsid w:val="00451E12"/>
    <w:rsid w:val="00453D6D"/>
    <w:rsid w:val="00454DF7"/>
    <w:rsid w:val="00455457"/>
    <w:rsid w:val="00456761"/>
    <w:rsid w:val="0046081A"/>
    <w:rsid w:val="00460C8F"/>
    <w:rsid w:val="00461C12"/>
    <w:rsid w:val="00464AEE"/>
    <w:rsid w:val="00464D01"/>
    <w:rsid w:val="00465598"/>
    <w:rsid w:val="00470FA2"/>
    <w:rsid w:val="00473451"/>
    <w:rsid w:val="00473DE9"/>
    <w:rsid w:val="0047458E"/>
    <w:rsid w:val="004752FE"/>
    <w:rsid w:val="00475B16"/>
    <w:rsid w:val="00475DED"/>
    <w:rsid w:val="00482ABC"/>
    <w:rsid w:val="00483752"/>
    <w:rsid w:val="00486C66"/>
    <w:rsid w:val="004918DF"/>
    <w:rsid w:val="00493ECE"/>
    <w:rsid w:val="00494E01"/>
    <w:rsid w:val="00496FA9"/>
    <w:rsid w:val="004A0647"/>
    <w:rsid w:val="004A12F2"/>
    <w:rsid w:val="004A221B"/>
    <w:rsid w:val="004A3ECB"/>
    <w:rsid w:val="004A6AEE"/>
    <w:rsid w:val="004A726A"/>
    <w:rsid w:val="004B0E37"/>
    <w:rsid w:val="004B1098"/>
    <w:rsid w:val="004B1142"/>
    <w:rsid w:val="004B48B7"/>
    <w:rsid w:val="004B550D"/>
    <w:rsid w:val="004B6948"/>
    <w:rsid w:val="004B7AD1"/>
    <w:rsid w:val="004C0400"/>
    <w:rsid w:val="004C0905"/>
    <w:rsid w:val="004C1604"/>
    <w:rsid w:val="004C2AB6"/>
    <w:rsid w:val="004C348A"/>
    <w:rsid w:val="004C41CB"/>
    <w:rsid w:val="004C46C6"/>
    <w:rsid w:val="004C47E0"/>
    <w:rsid w:val="004C492E"/>
    <w:rsid w:val="004C711B"/>
    <w:rsid w:val="004C7FC0"/>
    <w:rsid w:val="004C7FCD"/>
    <w:rsid w:val="004D0538"/>
    <w:rsid w:val="004D0EC8"/>
    <w:rsid w:val="004D16CB"/>
    <w:rsid w:val="004D2443"/>
    <w:rsid w:val="004D2819"/>
    <w:rsid w:val="004D2F1F"/>
    <w:rsid w:val="004D3A0B"/>
    <w:rsid w:val="004D435F"/>
    <w:rsid w:val="004D5892"/>
    <w:rsid w:val="004D58CE"/>
    <w:rsid w:val="004D5BC1"/>
    <w:rsid w:val="004D5E5E"/>
    <w:rsid w:val="004D677E"/>
    <w:rsid w:val="004D6AAD"/>
    <w:rsid w:val="004E0DF8"/>
    <w:rsid w:val="004E22EB"/>
    <w:rsid w:val="004E316B"/>
    <w:rsid w:val="004E4527"/>
    <w:rsid w:val="004E5FCF"/>
    <w:rsid w:val="004E703A"/>
    <w:rsid w:val="004E7299"/>
    <w:rsid w:val="004E7EEF"/>
    <w:rsid w:val="004E7F0B"/>
    <w:rsid w:val="004F104A"/>
    <w:rsid w:val="004F2184"/>
    <w:rsid w:val="004F2202"/>
    <w:rsid w:val="004F2898"/>
    <w:rsid w:val="004F3EC1"/>
    <w:rsid w:val="004F7027"/>
    <w:rsid w:val="004F7922"/>
    <w:rsid w:val="004F7BC4"/>
    <w:rsid w:val="00500C6B"/>
    <w:rsid w:val="00501E29"/>
    <w:rsid w:val="00502EA3"/>
    <w:rsid w:val="00503EA4"/>
    <w:rsid w:val="0050496A"/>
    <w:rsid w:val="00504996"/>
    <w:rsid w:val="00504A6C"/>
    <w:rsid w:val="00505EBB"/>
    <w:rsid w:val="00506BBC"/>
    <w:rsid w:val="0051252A"/>
    <w:rsid w:val="005125F3"/>
    <w:rsid w:val="005134E5"/>
    <w:rsid w:val="0051374F"/>
    <w:rsid w:val="00514BC9"/>
    <w:rsid w:val="00514DFF"/>
    <w:rsid w:val="005156C7"/>
    <w:rsid w:val="005162BE"/>
    <w:rsid w:val="00516A5C"/>
    <w:rsid w:val="00517272"/>
    <w:rsid w:val="0051751D"/>
    <w:rsid w:val="00520BA4"/>
    <w:rsid w:val="0052311E"/>
    <w:rsid w:val="005231B1"/>
    <w:rsid w:val="00523F45"/>
    <w:rsid w:val="00525D3C"/>
    <w:rsid w:val="00526490"/>
    <w:rsid w:val="00527520"/>
    <w:rsid w:val="005306E8"/>
    <w:rsid w:val="00531058"/>
    <w:rsid w:val="00532858"/>
    <w:rsid w:val="00533B9D"/>
    <w:rsid w:val="00534323"/>
    <w:rsid w:val="00534F1A"/>
    <w:rsid w:val="00535157"/>
    <w:rsid w:val="00535AF1"/>
    <w:rsid w:val="00536C42"/>
    <w:rsid w:val="00537162"/>
    <w:rsid w:val="005400B3"/>
    <w:rsid w:val="005410CE"/>
    <w:rsid w:val="00544029"/>
    <w:rsid w:val="005455BA"/>
    <w:rsid w:val="00546053"/>
    <w:rsid w:val="0054685A"/>
    <w:rsid w:val="005470AC"/>
    <w:rsid w:val="00547B25"/>
    <w:rsid w:val="00551550"/>
    <w:rsid w:val="0055339E"/>
    <w:rsid w:val="0055425F"/>
    <w:rsid w:val="0055458F"/>
    <w:rsid w:val="005557C5"/>
    <w:rsid w:val="00560BB5"/>
    <w:rsid w:val="00561094"/>
    <w:rsid w:val="00561182"/>
    <w:rsid w:val="00562807"/>
    <w:rsid w:val="00564B4F"/>
    <w:rsid w:val="005666EC"/>
    <w:rsid w:val="00567D49"/>
    <w:rsid w:val="005718FC"/>
    <w:rsid w:val="00573CAE"/>
    <w:rsid w:val="00574B9C"/>
    <w:rsid w:val="00577CB0"/>
    <w:rsid w:val="00577D3A"/>
    <w:rsid w:val="0058000B"/>
    <w:rsid w:val="0058054D"/>
    <w:rsid w:val="00582FEF"/>
    <w:rsid w:val="00583694"/>
    <w:rsid w:val="00583902"/>
    <w:rsid w:val="00583A3F"/>
    <w:rsid w:val="00585F6C"/>
    <w:rsid w:val="00586207"/>
    <w:rsid w:val="005902C1"/>
    <w:rsid w:val="00591597"/>
    <w:rsid w:val="00592D59"/>
    <w:rsid w:val="00596BB3"/>
    <w:rsid w:val="0059706A"/>
    <w:rsid w:val="005975FD"/>
    <w:rsid w:val="005A0388"/>
    <w:rsid w:val="005A08BB"/>
    <w:rsid w:val="005A0BBB"/>
    <w:rsid w:val="005A0DED"/>
    <w:rsid w:val="005A2692"/>
    <w:rsid w:val="005A28B8"/>
    <w:rsid w:val="005A3B91"/>
    <w:rsid w:val="005A606A"/>
    <w:rsid w:val="005A6FB0"/>
    <w:rsid w:val="005A7103"/>
    <w:rsid w:val="005A78E0"/>
    <w:rsid w:val="005A7DF3"/>
    <w:rsid w:val="005B0453"/>
    <w:rsid w:val="005B1581"/>
    <w:rsid w:val="005B3ECC"/>
    <w:rsid w:val="005B6038"/>
    <w:rsid w:val="005C0071"/>
    <w:rsid w:val="005C141F"/>
    <w:rsid w:val="005C2216"/>
    <w:rsid w:val="005C4329"/>
    <w:rsid w:val="005C4EB8"/>
    <w:rsid w:val="005C6369"/>
    <w:rsid w:val="005C735B"/>
    <w:rsid w:val="005D0FAA"/>
    <w:rsid w:val="005D1052"/>
    <w:rsid w:val="005D18DA"/>
    <w:rsid w:val="005D77D2"/>
    <w:rsid w:val="005D7CB5"/>
    <w:rsid w:val="005E0D19"/>
    <w:rsid w:val="005E1712"/>
    <w:rsid w:val="005E1B2F"/>
    <w:rsid w:val="005E21B5"/>
    <w:rsid w:val="005E3F2D"/>
    <w:rsid w:val="005E6019"/>
    <w:rsid w:val="005E6BE7"/>
    <w:rsid w:val="005E6DDA"/>
    <w:rsid w:val="005F14C7"/>
    <w:rsid w:val="005F1B99"/>
    <w:rsid w:val="005F2F2F"/>
    <w:rsid w:val="005F47F5"/>
    <w:rsid w:val="005F6807"/>
    <w:rsid w:val="005F6DE7"/>
    <w:rsid w:val="00601310"/>
    <w:rsid w:val="00601B18"/>
    <w:rsid w:val="00601FA3"/>
    <w:rsid w:val="00602D75"/>
    <w:rsid w:val="006034ED"/>
    <w:rsid w:val="00604DF8"/>
    <w:rsid w:val="006066FF"/>
    <w:rsid w:val="006072BA"/>
    <w:rsid w:val="00607D41"/>
    <w:rsid w:val="006124F6"/>
    <w:rsid w:val="00612785"/>
    <w:rsid w:val="00614132"/>
    <w:rsid w:val="00617BF5"/>
    <w:rsid w:val="00621CA5"/>
    <w:rsid w:val="00625118"/>
    <w:rsid w:val="006271BF"/>
    <w:rsid w:val="00627397"/>
    <w:rsid w:val="00630913"/>
    <w:rsid w:val="00631122"/>
    <w:rsid w:val="006324F1"/>
    <w:rsid w:val="00634496"/>
    <w:rsid w:val="0063597D"/>
    <w:rsid w:val="00637F1B"/>
    <w:rsid w:val="006404C5"/>
    <w:rsid w:val="00641BB1"/>
    <w:rsid w:val="00641C7C"/>
    <w:rsid w:val="00641DCB"/>
    <w:rsid w:val="00641E57"/>
    <w:rsid w:val="00641FB9"/>
    <w:rsid w:val="006426F2"/>
    <w:rsid w:val="0064528F"/>
    <w:rsid w:val="006465D3"/>
    <w:rsid w:val="00646961"/>
    <w:rsid w:val="00646A93"/>
    <w:rsid w:val="00647F1F"/>
    <w:rsid w:val="00651630"/>
    <w:rsid w:val="00651B90"/>
    <w:rsid w:val="0065261F"/>
    <w:rsid w:val="00654793"/>
    <w:rsid w:val="00656CD3"/>
    <w:rsid w:val="00656E73"/>
    <w:rsid w:val="006570F0"/>
    <w:rsid w:val="00657A38"/>
    <w:rsid w:val="00657E12"/>
    <w:rsid w:val="00662C74"/>
    <w:rsid w:val="00663B67"/>
    <w:rsid w:val="00663BD0"/>
    <w:rsid w:val="00666F3F"/>
    <w:rsid w:val="00670A88"/>
    <w:rsid w:val="0067200F"/>
    <w:rsid w:val="006723A8"/>
    <w:rsid w:val="00672BF3"/>
    <w:rsid w:val="00672C7D"/>
    <w:rsid w:val="006737F8"/>
    <w:rsid w:val="00673EBB"/>
    <w:rsid w:val="0067669A"/>
    <w:rsid w:val="006768A3"/>
    <w:rsid w:val="00680101"/>
    <w:rsid w:val="00680141"/>
    <w:rsid w:val="006805F8"/>
    <w:rsid w:val="006808FD"/>
    <w:rsid w:val="006828DE"/>
    <w:rsid w:val="00686925"/>
    <w:rsid w:val="0069007B"/>
    <w:rsid w:val="0069084B"/>
    <w:rsid w:val="00691F29"/>
    <w:rsid w:val="00692612"/>
    <w:rsid w:val="006968A2"/>
    <w:rsid w:val="006974C1"/>
    <w:rsid w:val="0069766E"/>
    <w:rsid w:val="006A0517"/>
    <w:rsid w:val="006A10A1"/>
    <w:rsid w:val="006A145E"/>
    <w:rsid w:val="006A1AE4"/>
    <w:rsid w:val="006A1C21"/>
    <w:rsid w:val="006A243A"/>
    <w:rsid w:val="006A2588"/>
    <w:rsid w:val="006A2A54"/>
    <w:rsid w:val="006A393C"/>
    <w:rsid w:val="006A5CF5"/>
    <w:rsid w:val="006A6907"/>
    <w:rsid w:val="006B077C"/>
    <w:rsid w:val="006B1146"/>
    <w:rsid w:val="006B19F7"/>
    <w:rsid w:val="006B1B30"/>
    <w:rsid w:val="006B20A6"/>
    <w:rsid w:val="006C053F"/>
    <w:rsid w:val="006C0892"/>
    <w:rsid w:val="006C1469"/>
    <w:rsid w:val="006C1EE2"/>
    <w:rsid w:val="006C294A"/>
    <w:rsid w:val="006C3801"/>
    <w:rsid w:val="006C5529"/>
    <w:rsid w:val="006C66C5"/>
    <w:rsid w:val="006D0182"/>
    <w:rsid w:val="006D08B3"/>
    <w:rsid w:val="006D0D03"/>
    <w:rsid w:val="006D1BB8"/>
    <w:rsid w:val="006D1DA5"/>
    <w:rsid w:val="006D2754"/>
    <w:rsid w:val="006D2998"/>
    <w:rsid w:val="006D29D0"/>
    <w:rsid w:val="006D3C90"/>
    <w:rsid w:val="006D4593"/>
    <w:rsid w:val="006D5162"/>
    <w:rsid w:val="006D5174"/>
    <w:rsid w:val="006D5541"/>
    <w:rsid w:val="006D5D9F"/>
    <w:rsid w:val="006D645D"/>
    <w:rsid w:val="006D6A66"/>
    <w:rsid w:val="006E1ECA"/>
    <w:rsid w:val="006E21C4"/>
    <w:rsid w:val="006E2D7C"/>
    <w:rsid w:val="006E4064"/>
    <w:rsid w:val="006E4946"/>
    <w:rsid w:val="006E6000"/>
    <w:rsid w:val="006F04D2"/>
    <w:rsid w:val="006F0961"/>
    <w:rsid w:val="006F0C8F"/>
    <w:rsid w:val="006F13DC"/>
    <w:rsid w:val="006F4CDB"/>
    <w:rsid w:val="006F557E"/>
    <w:rsid w:val="007004DA"/>
    <w:rsid w:val="0070091B"/>
    <w:rsid w:val="00701741"/>
    <w:rsid w:val="0070235D"/>
    <w:rsid w:val="00702386"/>
    <w:rsid w:val="00702D7D"/>
    <w:rsid w:val="007115A7"/>
    <w:rsid w:val="00712AF0"/>
    <w:rsid w:val="007131B4"/>
    <w:rsid w:val="00713446"/>
    <w:rsid w:val="00714E67"/>
    <w:rsid w:val="007150B8"/>
    <w:rsid w:val="007153CE"/>
    <w:rsid w:val="00715D9C"/>
    <w:rsid w:val="007176DB"/>
    <w:rsid w:val="007202DF"/>
    <w:rsid w:val="00723EBB"/>
    <w:rsid w:val="00724C43"/>
    <w:rsid w:val="00724FF0"/>
    <w:rsid w:val="007267EC"/>
    <w:rsid w:val="00730268"/>
    <w:rsid w:val="0073098E"/>
    <w:rsid w:val="00733180"/>
    <w:rsid w:val="007331A5"/>
    <w:rsid w:val="00733B2F"/>
    <w:rsid w:val="00733F5A"/>
    <w:rsid w:val="00734F6E"/>
    <w:rsid w:val="007354AD"/>
    <w:rsid w:val="00740265"/>
    <w:rsid w:val="00741F79"/>
    <w:rsid w:val="0074214A"/>
    <w:rsid w:val="00743A3B"/>
    <w:rsid w:val="0074524C"/>
    <w:rsid w:val="00745404"/>
    <w:rsid w:val="00745405"/>
    <w:rsid w:val="0074559D"/>
    <w:rsid w:val="00746670"/>
    <w:rsid w:val="007467EB"/>
    <w:rsid w:val="00746A9D"/>
    <w:rsid w:val="00752D36"/>
    <w:rsid w:val="00752F42"/>
    <w:rsid w:val="007535F3"/>
    <w:rsid w:val="00754607"/>
    <w:rsid w:val="00754AB8"/>
    <w:rsid w:val="00755572"/>
    <w:rsid w:val="00755795"/>
    <w:rsid w:val="00755FDE"/>
    <w:rsid w:val="00757900"/>
    <w:rsid w:val="0076107D"/>
    <w:rsid w:val="0076374C"/>
    <w:rsid w:val="00764957"/>
    <w:rsid w:val="007652A4"/>
    <w:rsid w:val="007653A9"/>
    <w:rsid w:val="00765A07"/>
    <w:rsid w:val="00765C0C"/>
    <w:rsid w:val="0077049B"/>
    <w:rsid w:val="0077494D"/>
    <w:rsid w:val="007754E5"/>
    <w:rsid w:val="00777E19"/>
    <w:rsid w:val="007822AC"/>
    <w:rsid w:val="0078268F"/>
    <w:rsid w:val="00782C47"/>
    <w:rsid w:val="0078505B"/>
    <w:rsid w:val="00785982"/>
    <w:rsid w:val="00786690"/>
    <w:rsid w:val="00793660"/>
    <w:rsid w:val="00793FA4"/>
    <w:rsid w:val="007949DD"/>
    <w:rsid w:val="00794C1E"/>
    <w:rsid w:val="007952EC"/>
    <w:rsid w:val="00795686"/>
    <w:rsid w:val="0079656C"/>
    <w:rsid w:val="007976F7"/>
    <w:rsid w:val="00797F7B"/>
    <w:rsid w:val="007A3845"/>
    <w:rsid w:val="007A4189"/>
    <w:rsid w:val="007A4A71"/>
    <w:rsid w:val="007A6002"/>
    <w:rsid w:val="007A6ED4"/>
    <w:rsid w:val="007A7680"/>
    <w:rsid w:val="007B2030"/>
    <w:rsid w:val="007B363E"/>
    <w:rsid w:val="007B372D"/>
    <w:rsid w:val="007B43CE"/>
    <w:rsid w:val="007B5125"/>
    <w:rsid w:val="007B56FA"/>
    <w:rsid w:val="007B62B3"/>
    <w:rsid w:val="007B63C5"/>
    <w:rsid w:val="007B6605"/>
    <w:rsid w:val="007C0ED4"/>
    <w:rsid w:val="007C23D7"/>
    <w:rsid w:val="007C32AF"/>
    <w:rsid w:val="007C4690"/>
    <w:rsid w:val="007C7CCA"/>
    <w:rsid w:val="007C7DC0"/>
    <w:rsid w:val="007C7F64"/>
    <w:rsid w:val="007D17CB"/>
    <w:rsid w:val="007D20FF"/>
    <w:rsid w:val="007D35F6"/>
    <w:rsid w:val="007D3832"/>
    <w:rsid w:val="007D7DEF"/>
    <w:rsid w:val="007E0C34"/>
    <w:rsid w:val="007E12AD"/>
    <w:rsid w:val="007E178A"/>
    <w:rsid w:val="007E3714"/>
    <w:rsid w:val="007E3964"/>
    <w:rsid w:val="007E483E"/>
    <w:rsid w:val="007E6334"/>
    <w:rsid w:val="007E7A1F"/>
    <w:rsid w:val="007F0B7E"/>
    <w:rsid w:val="007F1A27"/>
    <w:rsid w:val="007F5D5D"/>
    <w:rsid w:val="007F663E"/>
    <w:rsid w:val="007F788B"/>
    <w:rsid w:val="00800CD2"/>
    <w:rsid w:val="00807A99"/>
    <w:rsid w:val="00810712"/>
    <w:rsid w:val="008135E9"/>
    <w:rsid w:val="00815D52"/>
    <w:rsid w:val="008169FC"/>
    <w:rsid w:val="00816D9D"/>
    <w:rsid w:val="00817B47"/>
    <w:rsid w:val="00817C62"/>
    <w:rsid w:val="00817E02"/>
    <w:rsid w:val="008200E2"/>
    <w:rsid w:val="008239F9"/>
    <w:rsid w:val="00825042"/>
    <w:rsid w:val="008255F4"/>
    <w:rsid w:val="008275E4"/>
    <w:rsid w:val="00832923"/>
    <w:rsid w:val="00833015"/>
    <w:rsid w:val="008354CE"/>
    <w:rsid w:val="00841D27"/>
    <w:rsid w:val="00842196"/>
    <w:rsid w:val="00843E20"/>
    <w:rsid w:val="00844787"/>
    <w:rsid w:val="008456A8"/>
    <w:rsid w:val="0084694D"/>
    <w:rsid w:val="0085026C"/>
    <w:rsid w:val="00850596"/>
    <w:rsid w:val="00851997"/>
    <w:rsid w:val="00851E49"/>
    <w:rsid w:val="00852BDC"/>
    <w:rsid w:val="008531BD"/>
    <w:rsid w:val="0085392C"/>
    <w:rsid w:val="00853D9F"/>
    <w:rsid w:val="008540C5"/>
    <w:rsid w:val="00854429"/>
    <w:rsid w:val="00854CA7"/>
    <w:rsid w:val="00855106"/>
    <w:rsid w:val="0085596D"/>
    <w:rsid w:val="0085598B"/>
    <w:rsid w:val="00857135"/>
    <w:rsid w:val="0086272B"/>
    <w:rsid w:val="00864044"/>
    <w:rsid w:val="00870526"/>
    <w:rsid w:val="008705C9"/>
    <w:rsid w:val="00872B21"/>
    <w:rsid w:val="008736D3"/>
    <w:rsid w:val="00877796"/>
    <w:rsid w:val="00877809"/>
    <w:rsid w:val="00877E90"/>
    <w:rsid w:val="0088035A"/>
    <w:rsid w:val="008817DA"/>
    <w:rsid w:val="008818A8"/>
    <w:rsid w:val="00883961"/>
    <w:rsid w:val="00884B06"/>
    <w:rsid w:val="00885A84"/>
    <w:rsid w:val="00890239"/>
    <w:rsid w:val="008916FB"/>
    <w:rsid w:val="0089324B"/>
    <w:rsid w:val="0089489C"/>
    <w:rsid w:val="00894DC6"/>
    <w:rsid w:val="008A04BD"/>
    <w:rsid w:val="008A0575"/>
    <w:rsid w:val="008A1D69"/>
    <w:rsid w:val="008A204F"/>
    <w:rsid w:val="008A22F7"/>
    <w:rsid w:val="008A25DC"/>
    <w:rsid w:val="008A477D"/>
    <w:rsid w:val="008A5AB2"/>
    <w:rsid w:val="008A6363"/>
    <w:rsid w:val="008A6965"/>
    <w:rsid w:val="008A7342"/>
    <w:rsid w:val="008B0595"/>
    <w:rsid w:val="008B2507"/>
    <w:rsid w:val="008B408E"/>
    <w:rsid w:val="008B50BD"/>
    <w:rsid w:val="008B749A"/>
    <w:rsid w:val="008C00D4"/>
    <w:rsid w:val="008C0AB0"/>
    <w:rsid w:val="008C392C"/>
    <w:rsid w:val="008C44E0"/>
    <w:rsid w:val="008C52F0"/>
    <w:rsid w:val="008C5B86"/>
    <w:rsid w:val="008C6816"/>
    <w:rsid w:val="008C6A2A"/>
    <w:rsid w:val="008C6B02"/>
    <w:rsid w:val="008D1772"/>
    <w:rsid w:val="008D20D6"/>
    <w:rsid w:val="008D26CB"/>
    <w:rsid w:val="008E04C5"/>
    <w:rsid w:val="008E0B37"/>
    <w:rsid w:val="008E1A42"/>
    <w:rsid w:val="008E23CC"/>
    <w:rsid w:val="008E2701"/>
    <w:rsid w:val="008E272F"/>
    <w:rsid w:val="008E2943"/>
    <w:rsid w:val="008E2BDA"/>
    <w:rsid w:val="008E317D"/>
    <w:rsid w:val="008E34C5"/>
    <w:rsid w:val="008E3C03"/>
    <w:rsid w:val="008E40DE"/>
    <w:rsid w:val="008E5F64"/>
    <w:rsid w:val="008E6263"/>
    <w:rsid w:val="008E6F5B"/>
    <w:rsid w:val="008F01D3"/>
    <w:rsid w:val="008F05A4"/>
    <w:rsid w:val="008F0DFD"/>
    <w:rsid w:val="008F43EE"/>
    <w:rsid w:val="008F4AC9"/>
    <w:rsid w:val="008F4CD6"/>
    <w:rsid w:val="008F628E"/>
    <w:rsid w:val="008F64F6"/>
    <w:rsid w:val="00903746"/>
    <w:rsid w:val="009055E4"/>
    <w:rsid w:val="00906480"/>
    <w:rsid w:val="009067FA"/>
    <w:rsid w:val="00907892"/>
    <w:rsid w:val="0091106A"/>
    <w:rsid w:val="00911396"/>
    <w:rsid w:val="00911980"/>
    <w:rsid w:val="00912174"/>
    <w:rsid w:val="00912663"/>
    <w:rsid w:val="00912B46"/>
    <w:rsid w:val="00912ED9"/>
    <w:rsid w:val="009131C0"/>
    <w:rsid w:val="00913235"/>
    <w:rsid w:val="00914A86"/>
    <w:rsid w:val="009150EA"/>
    <w:rsid w:val="00916B44"/>
    <w:rsid w:val="00917A1D"/>
    <w:rsid w:val="00922BDD"/>
    <w:rsid w:val="009236CF"/>
    <w:rsid w:val="00923ECB"/>
    <w:rsid w:val="00924390"/>
    <w:rsid w:val="009243CD"/>
    <w:rsid w:val="009243DF"/>
    <w:rsid w:val="00925CD1"/>
    <w:rsid w:val="0092654A"/>
    <w:rsid w:val="00927BCD"/>
    <w:rsid w:val="00930E7A"/>
    <w:rsid w:val="00931083"/>
    <w:rsid w:val="00934DD1"/>
    <w:rsid w:val="00937357"/>
    <w:rsid w:val="00937536"/>
    <w:rsid w:val="00937561"/>
    <w:rsid w:val="009400F1"/>
    <w:rsid w:val="009406B3"/>
    <w:rsid w:val="00942CB7"/>
    <w:rsid w:val="00943A5B"/>
    <w:rsid w:val="00944B61"/>
    <w:rsid w:val="00945FC0"/>
    <w:rsid w:val="0095367A"/>
    <w:rsid w:val="009539F2"/>
    <w:rsid w:val="00953B77"/>
    <w:rsid w:val="00953C2D"/>
    <w:rsid w:val="009546AE"/>
    <w:rsid w:val="00956122"/>
    <w:rsid w:val="00956A96"/>
    <w:rsid w:val="00957D96"/>
    <w:rsid w:val="0096026C"/>
    <w:rsid w:val="00960C1F"/>
    <w:rsid w:val="009623FB"/>
    <w:rsid w:val="00964AA4"/>
    <w:rsid w:val="00965DB0"/>
    <w:rsid w:val="00966D03"/>
    <w:rsid w:val="00970DAD"/>
    <w:rsid w:val="009717DF"/>
    <w:rsid w:val="009725D9"/>
    <w:rsid w:val="00973248"/>
    <w:rsid w:val="00973C8D"/>
    <w:rsid w:val="00974564"/>
    <w:rsid w:val="00974C12"/>
    <w:rsid w:val="00974FC5"/>
    <w:rsid w:val="009756AA"/>
    <w:rsid w:val="00975752"/>
    <w:rsid w:val="00976586"/>
    <w:rsid w:val="00977C7F"/>
    <w:rsid w:val="00980CC5"/>
    <w:rsid w:val="00981209"/>
    <w:rsid w:val="009817E9"/>
    <w:rsid w:val="00981C6E"/>
    <w:rsid w:val="0098356F"/>
    <w:rsid w:val="009862F0"/>
    <w:rsid w:val="00986B0C"/>
    <w:rsid w:val="00992861"/>
    <w:rsid w:val="0099341A"/>
    <w:rsid w:val="00993845"/>
    <w:rsid w:val="0099464F"/>
    <w:rsid w:val="00996246"/>
    <w:rsid w:val="00997B3B"/>
    <w:rsid w:val="009A0AD7"/>
    <w:rsid w:val="009A1907"/>
    <w:rsid w:val="009A3716"/>
    <w:rsid w:val="009A4C0C"/>
    <w:rsid w:val="009A4F05"/>
    <w:rsid w:val="009A50D4"/>
    <w:rsid w:val="009B13BD"/>
    <w:rsid w:val="009B167D"/>
    <w:rsid w:val="009B1F25"/>
    <w:rsid w:val="009B54D7"/>
    <w:rsid w:val="009B61D1"/>
    <w:rsid w:val="009B7BD2"/>
    <w:rsid w:val="009C1892"/>
    <w:rsid w:val="009C200B"/>
    <w:rsid w:val="009C23FA"/>
    <w:rsid w:val="009C41CE"/>
    <w:rsid w:val="009C4B39"/>
    <w:rsid w:val="009C4CD9"/>
    <w:rsid w:val="009C4FD2"/>
    <w:rsid w:val="009C56E9"/>
    <w:rsid w:val="009C59CD"/>
    <w:rsid w:val="009C685F"/>
    <w:rsid w:val="009D0576"/>
    <w:rsid w:val="009D0A31"/>
    <w:rsid w:val="009D21F1"/>
    <w:rsid w:val="009D27BF"/>
    <w:rsid w:val="009D2F55"/>
    <w:rsid w:val="009D523E"/>
    <w:rsid w:val="009D5636"/>
    <w:rsid w:val="009D61AD"/>
    <w:rsid w:val="009D632D"/>
    <w:rsid w:val="009D6ACA"/>
    <w:rsid w:val="009D7D01"/>
    <w:rsid w:val="009E0D09"/>
    <w:rsid w:val="009E1260"/>
    <w:rsid w:val="009E1C27"/>
    <w:rsid w:val="009E2102"/>
    <w:rsid w:val="009E4069"/>
    <w:rsid w:val="009E4420"/>
    <w:rsid w:val="009E47D2"/>
    <w:rsid w:val="009E5702"/>
    <w:rsid w:val="009E5D81"/>
    <w:rsid w:val="009E6F67"/>
    <w:rsid w:val="009E7243"/>
    <w:rsid w:val="009F211D"/>
    <w:rsid w:val="009F2CED"/>
    <w:rsid w:val="009F2E72"/>
    <w:rsid w:val="009F3933"/>
    <w:rsid w:val="009F5863"/>
    <w:rsid w:val="009F5E98"/>
    <w:rsid w:val="00A0033B"/>
    <w:rsid w:val="00A005EF"/>
    <w:rsid w:val="00A009BD"/>
    <w:rsid w:val="00A00A11"/>
    <w:rsid w:val="00A00B19"/>
    <w:rsid w:val="00A022B5"/>
    <w:rsid w:val="00A030F5"/>
    <w:rsid w:val="00A03A49"/>
    <w:rsid w:val="00A03C05"/>
    <w:rsid w:val="00A044A4"/>
    <w:rsid w:val="00A050D7"/>
    <w:rsid w:val="00A10142"/>
    <w:rsid w:val="00A10CAA"/>
    <w:rsid w:val="00A11257"/>
    <w:rsid w:val="00A120E8"/>
    <w:rsid w:val="00A127A6"/>
    <w:rsid w:val="00A1367D"/>
    <w:rsid w:val="00A1591D"/>
    <w:rsid w:val="00A16019"/>
    <w:rsid w:val="00A16281"/>
    <w:rsid w:val="00A170D3"/>
    <w:rsid w:val="00A1713C"/>
    <w:rsid w:val="00A17DB8"/>
    <w:rsid w:val="00A2088A"/>
    <w:rsid w:val="00A22551"/>
    <w:rsid w:val="00A235CD"/>
    <w:rsid w:val="00A2378B"/>
    <w:rsid w:val="00A242DA"/>
    <w:rsid w:val="00A24879"/>
    <w:rsid w:val="00A24C40"/>
    <w:rsid w:val="00A24D3F"/>
    <w:rsid w:val="00A264AD"/>
    <w:rsid w:val="00A27874"/>
    <w:rsid w:val="00A27ECF"/>
    <w:rsid w:val="00A313B4"/>
    <w:rsid w:val="00A32138"/>
    <w:rsid w:val="00A34DB9"/>
    <w:rsid w:val="00A357B5"/>
    <w:rsid w:val="00A3596D"/>
    <w:rsid w:val="00A400DE"/>
    <w:rsid w:val="00A40410"/>
    <w:rsid w:val="00A4076E"/>
    <w:rsid w:val="00A417F9"/>
    <w:rsid w:val="00A41863"/>
    <w:rsid w:val="00A42942"/>
    <w:rsid w:val="00A42F90"/>
    <w:rsid w:val="00A43F6A"/>
    <w:rsid w:val="00A4400F"/>
    <w:rsid w:val="00A44D0A"/>
    <w:rsid w:val="00A44F19"/>
    <w:rsid w:val="00A50063"/>
    <w:rsid w:val="00A5037A"/>
    <w:rsid w:val="00A5140D"/>
    <w:rsid w:val="00A51B0E"/>
    <w:rsid w:val="00A53000"/>
    <w:rsid w:val="00A54E59"/>
    <w:rsid w:val="00A56EA3"/>
    <w:rsid w:val="00A57E25"/>
    <w:rsid w:val="00A6043C"/>
    <w:rsid w:val="00A6431D"/>
    <w:rsid w:val="00A64322"/>
    <w:rsid w:val="00A6575B"/>
    <w:rsid w:val="00A66BAB"/>
    <w:rsid w:val="00A6739A"/>
    <w:rsid w:val="00A71D45"/>
    <w:rsid w:val="00A72286"/>
    <w:rsid w:val="00A73EA7"/>
    <w:rsid w:val="00A75624"/>
    <w:rsid w:val="00A7574F"/>
    <w:rsid w:val="00A75D24"/>
    <w:rsid w:val="00A76122"/>
    <w:rsid w:val="00A76372"/>
    <w:rsid w:val="00A80437"/>
    <w:rsid w:val="00A8061E"/>
    <w:rsid w:val="00A81D5B"/>
    <w:rsid w:val="00A8244B"/>
    <w:rsid w:val="00A8285D"/>
    <w:rsid w:val="00A82886"/>
    <w:rsid w:val="00A8464C"/>
    <w:rsid w:val="00A8480D"/>
    <w:rsid w:val="00A8624A"/>
    <w:rsid w:val="00A868B2"/>
    <w:rsid w:val="00A871DD"/>
    <w:rsid w:val="00A87781"/>
    <w:rsid w:val="00A8791E"/>
    <w:rsid w:val="00A927DE"/>
    <w:rsid w:val="00A95AF8"/>
    <w:rsid w:val="00A95DC6"/>
    <w:rsid w:val="00A971FD"/>
    <w:rsid w:val="00AA0B2E"/>
    <w:rsid w:val="00AA0DFB"/>
    <w:rsid w:val="00AA24A0"/>
    <w:rsid w:val="00AA2BA4"/>
    <w:rsid w:val="00AA2BB1"/>
    <w:rsid w:val="00AA30F7"/>
    <w:rsid w:val="00AB0290"/>
    <w:rsid w:val="00AB285D"/>
    <w:rsid w:val="00AB2E06"/>
    <w:rsid w:val="00AB5323"/>
    <w:rsid w:val="00AB5B3F"/>
    <w:rsid w:val="00AB5C91"/>
    <w:rsid w:val="00AB7727"/>
    <w:rsid w:val="00AC0742"/>
    <w:rsid w:val="00AC3591"/>
    <w:rsid w:val="00AC4B4F"/>
    <w:rsid w:val="00AC6AA9"/>
    <w:rsid w:val="00AD1438"/>
    <w:rsid w:val="00AD3B0F"/>
    <w:rsid w:val="00AD3CDF"/>
    <w:rsid w:val="00AD3FEE"/>
    <w:rsid w:val="00AD55E0"/>
    <w:rsid w:val="00AD5681"/>
    <w:rsid w:val="00AD71C2"/>
    <w:rsid w:val="00AE06F8"/>
    <w:rsid w:val="00AE0845"/>
    <w:rsid w:val="00AE1176"/>
    <w:rsid w:val="00AE16BC"/>
    <w:rsid w:val="00AE4469"/>
    <w:rsid w:val="00AE4E29"/>
    <w:rsid w:val="00AE53A0"/>
    <w:rsid w:val="00AE6BBD"/>
    <w:rsid w:val="00AE727F"/>
    <w:rsid w:val="00AF0E19"/>
    <w:rsid w:val="00AF4C0E"/>
    <w:rsid w:val="00B01C3F"/>
    <w:rsid w:val="00B045AC"/>
    <w:rsid w:val="00B04BB9"/>
    <w:rsid w:val="00B05F5C"/>
    <w:rsid w:val="00B070B3"/>
    <w:rsid w:val="00B07D17"/>
    <w:rsid w:val="00B10AEF"/>
    <w:rsid w:val="00B11032"/>
    <w:rsid w:val="00B11203"/>
    <w:rsid w:val="00B122B7"/>
    <w:rsid w:val="00B13291"/>
    <w:rsid w:val="00B13910"/>
    <w:rsid w:val="00B202D2"/>
    <w:rsid w:val="00B207A5"/>
    <w:rsid w:val="00B219B6"/>
    <w:rsid w:val="00B2664D"/>
    <w:rsid w:val="00B27210"/>
    <w:rsid w:val="00B313C4"/>
    <w:rsid w:val="00B31796"/>
    <w:rsid w:val="00B31C63"/>
    <w:rsid w:val="00B3211E"/>
    <w:rsid w:val="00B32E1F"/>
    <w:rsid w:val="00B341B7"/>
    <w:rsid w:val="00B36B55"/>
    <w:rsid w:val="00B371E6"/>
    <w:rsid w:val="00B40444"/>
    <w:rsid w:val="00B40763"/>
    <w:rsid w:val="00B41A1E"/>
    <w:rsid w:val="00B41F5A"/>
    <w:rsid w:val="00B42116"/>
    <w:rsid w:val="00B4397B"/>
    <w:rsid w:val="00B43D9F"/>
    <w:rsid w:val="00B4699C"/>
    <w:rsid w:val="00B52695"/>
    <w:rsid w:val="00B531E4"/>
    <w:rsid w:val="00B5326D"/>
    <w:rsid w:val="00B54C38"/>
    <w:rsid w:val="00B5647A"/>
    <w:rsid w:val="00B5742D"/>
    <w:rsid w:val="00B600EA"/>
    <w:rsid w:val="00B6183C"/>
    <w:rsid w:val="00B62904"/>
    <w:rsid w:val="00B62F96"/>
    <w:rsid w:val="00B646E8"/>
    <w:rsid w:val="00B6567B"/>
    <w:rsid w:val="00B661B7"/>
    <w:rsid w:val="00B6629B"/>
    <w:rsid w:val="00B67F3B"/>
    <w:rsid w:val="00B70DEC"/>
    <w:rsid w:val="00B73C6D"/>
    <w:rsid w:val="00B767E3"/>
    <w:rsid w:val="00B76E27"/>
    <w:rsid w:val="00B7717C"/>
    <w:rsid w:val="00B77360"/>
    <w:rsid w:val="00B774A4"/>
    <w:rsid w:val="00B80FF9"/>
    <w:rsid w:val="00B81A92"/>
    <w:rsid w:val="00B82690"/>
    <w:rsid w:val="00B82B6D"/>
    <w:rsid w:val="00B82E56"/>
    <w:rsid w:val="00B82FE7"/>
    <w:rsid w:val="00B84268"/>
    <w:rsid w:val="00B8490D"/>
    <w:rsid w:val="00B85032"/>
    <w:rsid w:val="00B86566"/>
    <w:rsid w:val="00B868A5"/>
    <w:rsid w:val="00B91410"/>
    <w:rsid w:val="00B91AAA"/>
    <w:rsid w:val="00B92294"/>
    <w:rsid w:val="00B92456"/>
    <w:rsid w:val="00B94DBA"/>
    <w:rsid w:val="00B9561C"/>
    <w:rsid w:val="00B96866"/>
    <w:rsid w:val="00B97C74"/>
    <w:rsid w:val="00BA0AC1"/>
    <w:rsid w:val="00BA0C57"/>
    <w:rsid w:val="00BA24B1"/>
    <w:rsid w:val="00BA3454"/>
    <w:rsid w:val="00BA4A5E"/>
    <w:rsid w:val="00BA4C50"/>
    <w:rsid w:val="00BA55DF"/>
    <w:rsid w:val="00BA695E"/>
    <w:rsid w:val="00BA6B01"/>
    <w:rsid w:val="00BA7EE1"/>
    <w:rsid w:val="00BB14F7"/>
    <w:rsid w:val="00BB20A4"/>
    <w:rsid w:val="00BB3859"/>
    <w:rsid w:val="00BB3897"/>
    <w:rsid w:val="00BB38DF"/>
    <w:rsid w:val="00BB4445"/>
    <w:rsid w:val="00BB4A43"/>
    <w:rsid w:val="00BB58BD"/>
    <w:rsid w:val="00BB5A74"/>
    <w:rsid w:val="00BB5F2F"/>
    <w:rsid w:val="00BB77D2"/>
    <w:rsid w:val="00BB793F"/>
    <w:rsid w:val="00BC14FE"/>
    <w:rsid w:val="00BC1970"/>
    <w:rsid w:val="00BC216A"/>
    <w:rsid w:val="00BC30BE"/>
    <w:rsid w:val="00BC38F7"/>
    <w:rsid w:val="00BC44AD"/>
    <w:rsid w:val="00BC4898"/>
    <w:rsid w:val="00BC5309"/>
    <w:rsid w:val="00BD1629"/>
    <w:rsid w:val="00BD2284"/>
    <w:rsid w:val="00BD3767"/>
    <w:rsid w:val="00BD5938"/>
    <w:rsid w:val="00BE2D95"/>
    <w:rsid w:val="00BE5A35"/>
    <w:rsid w:val="00BE6F25"/>
    <w:rsid w:val="00BF0414"/>
    <w:rsid w:val="00BF2B5F"/>
    <w:rsid w:val="00BF2BEC"/>
    <w:rsid w:val="00BF3081"/>
    <w:rsid w:val="00BF3200"/>
    <w:rsid w:val="00BF4262"/>
    <w:rsid w:val="00BF4C8E"/>
    <w:rsid w:val="00BF5845"/>
    <w:rsid w:val="00BF60D9"/>
    <w:rsid w:val="00BF6A59"/>
    <w:rsid w:val="00C00EEC"/>
    <w:rsid w:val="00C038F4"/>
    <w:rsid w:val="00C05199"/>
    <w:rsid w:val="00C05960"/>
    <w:rsid w:val="00C077CB"/>
    <w:rsid w:val="00C123C5"/>
    <w:rsid w:val="00C145D6"/>
    <w:rsid w:val="00C14E65"/>
    <w:rsid w:val="00C200F2"/>
    <w:rsid w:val="00C20E6F"/>
    <w:rsid w:val="00C21030"/>
    <w:rsid w:val="00C25409"/>
    <w:rsid w:val="00C2615B"/>
    <w:rsid w:val="00C27433"/>
    <w:rsid w:val="00C303D7"/>
    <w:rsid w:val="00C30979"/>
    <w:rsid w:val="00C3282F"/>
    <w:rsid w:val="00C32C66"/>
    <w:rsid w:val="00C33B17"/>
    <w:rsid w:val="00C33C1B"/>
    <w:rsid w:val="00C349D6"/>
    <w:rsid w:val="00C369D8"/>
    <w:rsid w:val="00C406E0"/>
    <w:rsid w:val="00C40FFC"/>
    <w:rsid w:val="00C41E5C"/>
    <w:rsid w:val="00C41F27"/>
    <w:rsid w:val="00C4258E"/>
    <w:rsid w:val="00C43CF9"/>
    <w:rsid w:val="00C44EA3"/>
    <w:rsid w:val="00C451C3"/>
    <w:rsid w:val="00C45EDB"/>
    <w:rsid w:val="00C50540"/>
    <w:rsid w:val="00C50E86"/>
    <w:rsid w:val="00C53B52"/>
    <w:rsid w:val="00C5460D"/>
    <w:rsid w:val="00C54C7E"/>
    <w:rsid w:val="00C57466"/>
    <w:rsid w:val="00C577F1"/>
    <w:rsid w:val="00C57DE2"/>
    <w:rsid w:val="00C602A4"/>
    <w:rsid w:val="00C60388"/>
    <w:rsid w:val="00C64AE6"/>
    <w:rsid w:val="00C6545B"/>
    <w:rsid w:val="00C66161"/>
    <w:rsid w:val="00C72E93"/>
    <w:rsid w:val="00C73A2D"/>
    <w:rsid w:val="00C743BC"/>
    <w:rsid w:val="00C74DCA"/>
    <w:rsid w:val="00C7729C"/>
    <w:rsid w:val="00C8055C"/>
    <w:rsid w:val="00C8100C"/>
    <w:rsid w:val="00C8262D"/>
    <w:rsid w:val="00C83279"/>
    <w:rsid w:val="00C83B8B"/>
    <w:rsid w:val="00C83F95"/>
    <w:rsid w:val="00C855EF"/>
    <w:rsid w:val="00C85D56"/>
    <w:rsid w:val="00C8708B"/>
    <w:rsid w:val="00C8756E"/>
    <w:rsid w:val="00C87D66"/>
    <w:rsid w:val="00C911C3"/>
    <w:rsid w:val="00C91483"/>
    <w:rsid w:val="00C929CE"/>
    <w:rsid w:val="00C92AC7"/>
    <w:rsid w:val="00C931C8"/>
    <w:rsid w:val="00C94245"/>
    <w:rsid w:val="00C948CC"/>
    <w:rsid w:val="00C95287"/>
    <w:rsid w:val="00C973E7"/>
    <w:rsid w:val="00C97F1D"/>
    <w:rsid w:val="00CA3B68"/>
    <w:rsid w:val="00CA3CDD"/>
    <w:rsid w:val="00CA434F"/>
    <w:rsid w:val="00CA4935"/>
    <w:rsid w:val="00CA79E4"/>
    <w:rsid w:val="00CB0F9D"/>
    <w:rsid w:val="00CB1AC5"/>
    <w:rsid w:val="00CB3014"/>
    <w:rsid w:val="00CB661F"/>
    <w:rsid w:val="00CB69BC"/>
    <w:rsid w:val="00CB77D7"/>
    <w:rsid w:val="00CC031E"/>
    <w:rsid w:val="00CC19E3"/>
    <w:rsid w:val="00CC2BC9"/>
    <w:rsid w:val="00CC2FEE"/>
    <w:rsid w:val="00CC3849"/>
    <w:rsid w:val="00CC44A7"/>
    <w:rsid w:val="00CC5A85"/>
    <w:rsid w:val="00CC5DAB"/>
    <w:rsid w:val="00CC73F3"/>
    <w:rsid w:val="00CC7FEB"/>
    <w:rsid w:val="00CD0140"/>
    <w:rsid w:val="00CD1EBF"/>
    <w:rsid w:val="00CD23C8"/>
    <w:rsid w:val="00CD28B2"/>
    <w:rsid w:val="00CD2C0A"/>
    <w:rsid w:val="00CD3A9E"/>
    <w:rsid w:val="00CD464B"/>
    <w:rsid w:val="00CD5240"/>
    <w:rsid w:val="00CD5900"/>
    <w:rsid w:val="00CD61E7"/>
    <w:rsid w:val="00CE1159"/>
    <w:rsid w:val="00CE513D"/>
    <w:rsid w:val="00CE63AE"/>
    <w:rsid w:val="00CE730A"/>
    <w:rsid w:val="00CE76F2"/>
    <w:rsid w:val="00CE7864"/>
    <w:rsid w:val="00CF0A2E"/>
    <w:rsid w:val="00CF1FBF"/>
    <w:rsid w:val="00CF237C"/>
    <w:rsid w:val="00CF2C30"/>
    <w:rsid w:val="00CF37BD"/>
    <w:rsid w:val="00CF4D39"/>
    <w:rsid w:val="00CF53BC"/>
    <w:rsid w:val="00CF5F2F"/>
    <w:rsid w:val="00CF6163"/>
    <w:rsid w:val="00CF66E7"/>
    <w:rsid w:val="00D05284"/>
    <w:rsid w:val="00D061E5"/>
    <w:rsid w:val="00D063B4"/>
    <w:rsid w:val="00D10378"/>
    <w:rsid w:val="00D112EE"/>
    <w:rsid w:val="00D125D0"/>
    <w:rsid w:val="00D12742"/>
    <w:rsid w:val="00D127DC"/>
    <w:rsid w:val="00D12BF9"/>
    <w:rsid w:val="00D13085"/>
    <w:rsid w:val="00D13A76"/>
    <w:rsid w:val="00D14836"/>
    <w:rsid w:val="00D14AF4"/>
    <w:rsid w:val="00D155F0"/>
    <w:rsid w:val="00D15A62"/>
    <w:rsid w:val="00D15D49"/>
    <w:rsid w:val="00D164C3"/>
    <w:rsid w:val="00D171CC"/>
    <w:rsid w:val="00D17EC1"/>
    <w:rsid w:val="00D17FAF"/>
    <w:rsid w:val="00D20090"/>
    <w:rsid w:val="00D203BF"/>
    <w:rsid w:val="00D205ED"/>
    <w:rsid w:val="00D20917"/>
    <w:rsid w:val="00D21C61"/>
    <w:rsid w:val="00D22066"/>
    <w:rsid w:val="00D221B6"/>
    <w:rsid w:val="00D228F7"/>
    <w:rsid w:val="00D23923"/>
    <w:rsid w:val="00D2682A"/>
    <w:rsid w:val="00D30CF1"/>
    <w:rsid w:val="00D340EB"/>
    <w:rsid w:val="00D35D83"/>
    <w:rsid w:val="00D369D9"/>
    <w:rsid w:val="00D36C2D"/>
    <w:rsid w:val="00D4152C"/>
    <w:rsid w:val="00D4295D"/>
    <w:rsid w:val="00D43559"/>
    <w:rsid w:val="00D43CC0"/>
    <w:rsid w:val="00D448FF"/>
    <w:rsid w:val="00D44C72"/>
    <w:rsid w:val="00D4695E"/>
    <w:rsid w:val="00D4740B"/>
    <w:rsid w:val="00D5246E"/>
    <w:rsid w:val="00D52538"/>
    <w:rsid w:val="00D526DC"/>
    <w:rsid w:val="00D544CE"/>
    <w:rsid w:val="00D55282"/>
    <w:rsid w:val="00D567F5"/>
    <w:rsid w:val="00D61686"/>
    <w:rsid w:val="00D635FB"/>
    <w:rsid w:val="00D638FB"/>
    <w:rsid w:val="00D642E0"/>
    <w:rsid w:val="00D66509"/>
    <w:rsid w:val="00D676DA"/>
    <w:rsid w:val="00D6795F"/>
    <w:rsid w:val="00D7067B"/>
    <w:rsid w:val="00D7122D"/>
    <w:rsid w:val="00D719C0"/>
    <w:rsid w:val="00D71F71"/>
    <w:rsid w:val="00D733FF"/>
    <w:rsid w:val="00D74593"/>
    <w:rsid w:val="00D7468D"/>
    <w:rsid w:val="00D76978"/>
    <w:rsid w:val="00D76CB1"/>
    <w:rsid w:val="00D8074D"/>
    <w:rsid w:val="00D829B3"/>
    <w:rsid w:val="00D833AA"/>
    <w:rsid w:val="00D83FD5"/>
    <w:rsid w:val="00D849AA"/>
    <w:rsid w:val="00D86B2D"/>
    <w:rsid w:val="00D872F1"/>
    <w:rsid w:val="00D873CA"/>
    <w:rsid w:val="00D903AD"/>
    <w:rsid w:val="00D90AAB"/>
    <w:rsid w:val="00D92B58"/>
    <w:rsid w:val="00D94DBD"/>
    <w:rsid w:val="00D9671D"/>
    <w:rsid w:val="00D97B4D"/>
    <w:rsid w:val="00DA0955"/>
    <w:rsid w:val="00DA09C4"/>
    <w:rsid w:val="00DA3DA7"/>
    <w:rsid w:val="00DA42EB"/>
    <w:rsid w:val="00DA6DA4"/>
    <w:rsid w:val="00DA7F7C"/>
    <w:rsid w:val="00DB32CE"/>
    <w:rsid w:val="00DB3B0C"/>
    <w:rsid w:val="00DB44AE"/>
    <w:rsid w:val="00DB52A7"/>
    <w:rsid w:val="00DB5807"/>
    <w:rsid w:val="00DB6123"/>
    <w:rsid w:val="00DB64B0"/>
    <w:rsid w:val="00DB789B"/>
    <w:rsid w:val="00DC021C"/>
    <w:rsid w:val="00DC13A2"/>
    <w:rsid w:val="00DC2FF5"/>
    <w:rsid w:val="00DC3398"/>
    <w:rsid w:val="00DC4896"/>
    <w:rsid w:val="00DC49C9"/>
    <w:rsid w:val="00DC72F6"/>
    <w:rsid w:val="00DC7A28"/>
    <w:rsid w:val="00DD1A96"/>
    <w:rsid w:val="00DD2FA4"/>
    <w:rsid w:val="00DD335D"/>
    <w:rsid w:val="00DD3581"/>
    <w:rsid w:val="00DE03BF"/>
    <w:rsid w:val="00DE16AC"/>
    <w:rsid w:val="00DE281F"/>
    <w:rsid w:val="00DE328D"/>
    <w:rsid w:val="00DE3376"/>
    <w:rsid w:val="00DE53AC"/>
    <w:rsid w:val="00DE683B"/>
    <w:rsid w:val="00DF1B73"/>
    <w:rsid w:val="00DF1EBC"/>
    <w:rsid w:val="00DF2CCD"/>
    <w:rsid w:val="00DF3082"/>
    <w:rsid w:val="00DF349E"/>
    <w:rsid w:val="00DF578F"/>
    <w:rsid w:val="00DF7059"/>
    <w:rsid w:val="00DF7E57"/>
    <w:rsid w:val="00E00CD6"/>
    <w:rsid w:val="00E01098"/>
    <w:rsid w:val="00E02B05"/>
    <w:rsid w:val="00E0396F"/>
    <w:rsid w:val="00E03F5B"/>
    <w:rsid w:val="00E04D70"/>
    <w:rsid w:val="00E0519B"/>
    <w:rsid w:val="00E0625C"/>
    <w:rsid w:val="00E105F8"/>
    <w:rsid w:val="00E113DA"/>
    <w:rsid w:val="00E11834"/>
    <w:rsid w:val="00E14DE1"/>
    <w:rsid w:val="00E1562D"/>
    <w:rsid w:val="00E22CC2"/>
    <w:rsid w:val="00E22DE2"/>
    <w:rsid w:val="00E234C3"/>
    <w:rsid w:val="00E2356F"/>
    <w:rsid w:val="00E23A0A"/>
    <w:rsid w:val="00E25891"/>
    <w:rsid w:val="00E2687B"/>
    <w:rsid w:val="00E301F8"/>
    <w:rsid w:val="00E315C9"/>
    <w:rsid w:val="00E332C1"/>
    <w:rsid w:val="00E341FB"/>
    <w:rsid w:val="00E34641"/>
    <w:rsid w:val="00E35030"/>
    <w:rsid w:val="00E354EA"/>
    <w:rsid w:val="00E36A75"/>
    <w:rsid w:val="00E36B1D"/>
    <w:rsid w:val="00E371A8"/>
    <w:rsid w:val="00E41C39"/>
    <w:rsid w:val="00E42A3C"/>
    <w:rsid w:val="00E42DC0"/>
    <w:rsid w:val="00E4602C"/>
    <w:rsid w:val="00E4703C"/>
    <w:rsid w:val="00E47C0E"/>
    <w:rsid w:val="00E543CA"/>
    <w:rsid w:val="00E552A0"/>
    <w:rsid w:val="00E555C6"/>
    <w:rsid w:val="00E57804"/>
    <w:rsid w:val="00E57B18"/>
    <w:rsid w:val="00E57B57"/>
    <w:rsid w:val="00E6107B"/>
    <w:rsid w:val="00E61511"/>
    <w:rsid w:val="00E61657"/>
    <w:rsid w:val="00E61C88"/>
    <w:rsid w:val="00E62619"/>
    <w:rsid w:val="00E6299B"/>
    <w:rsid w:val="00E63E21"/>
    <w:rsid w:val="00E65252"/>
    <w:rsid w:val="00E65982"/>
    <w:rsid w:val="00E67608"/>
    <w:rsid w:val="00E70136"/>
    <w:rsid w:val="00E7088C"/>
    <w:rsid w:val="00E7102D"/>
    <w:rsid w:val="00E71670"/>
    <w:rsid w:val="00E71677"/>
    <w:rsid w:val="00E71A8C"/>
    <w:rsid w:val="00E722E4"/>
    <w:rsid w:val="00E73A58"/>
    <w:rsid w:val="00E743AA"/>
    <w:rsid w:val="00E749DD"/>
    <w:rsid w:val="00E76A1A"/>
    <w:rsid w:val="00E77F61"/>
    <w:rsid w:val="00E80060"/>
    <w:rsid w:val="00E813FD"/>
    <w:rsid w:val="00E84451"/>
    <w:rsid w:val="00E85A5E"/>
    <w:rsid w:val="00E85BE0"/>
    <w:rsid w:val="00E86EF2"/>
    <w:rsid w:val="00E8746A"/>
    <w:rsid w:val="00E87F37"/>
    <w:rsid w:val="00E9139A"/>
    <w:rsid w:val="00E921B2"/>
    <w:rsid w:val="00E922C5"/>
    <w:rsid w:val="00E92ACB"/>
    <w:rsid w:val="00E9315A"/>
    <w:rsid w:val="00E938B6"/>
    <w:rsid w:val="00E9442A"/>
    <w:rsid w:val="00E95038"/>
    <w:rsid w:val="00E96950"/>
    <w:rsid w:val="00E970BC"/>
    <w:rsid w:val="00EA290C"/>
    <w:rsid w:val="00EA29A4"/>
    <w:rsid w:val="00EA4DA0"/>
    <w:rsid w:val="00EA6B48"/>
    <w:rsid w:val="00EB1B10"/>
    <w:rsid w:val="00EB2039"/>
    <w:rsid w:val="00EB26B4"/>
    <w:rsid w:val="00EB36CC"/>
    <w:rsid w:val="00EB4331"/>
    <w:rsid w:val="00EB459F"/>
    <w:rsid w:val="00EB45FA"/>
    <w:rsid w:val="00EB48FA"/>
    <w:rsid w:val="00EB5E72"/>
    <w:rsid w:val="00EC02BA"/>
    <w:rsid w:val="00EC0EF4"/>
    <w:rsid w:val="00EC1124"/>
    <w:rsid w:val="00EC15A1"/>
    <w:rsid w:val="00EC4CA7"/>
    <w:rsid w:val="00EC4F34"/>
    <w:rsid w:val="00EC5273"/>
    <w:rsid w:val="00EC793A"/>
    <w:rsid w:val="00ED2CCC"/>
    <w:rsid w:val="00ED4C24"/>
    <w:rsid w:val="00ED7A78"/>
    <w:rsid w:val="00EE0EC1"/>
    <w:rsid w:val="00EE14D6"/>
    <w:rsid w:val="00EE192D"/>
    <w:rsid w:val="00EE2ABF"/>
    <w:rsid w:val="00EE5DB8"/>
    <w:rsid w:val="00EE6154"/>
    <w:rsid w:val="00EF135A"/>
    <w:rsid w:val="00EF2285"/>
    <w:rsid w:val="00EF29B8"/>
    <w:rsid w:val="00EF2D9A"/>
    <w:rsid w:val="00EF4D12"/>
    <w:rsid w:val="00EF6427"/>
    <w:rsid w:val="00EF6F21"/>
    <w:rsid w:val="00EF7073"/>
    <w:rsid w:val="00EF7C35"/>
    <w:rsid w:val="00F00264"/>
    <w:rsid w:val="00F0028E"/>
    <w:rsid w:val="00F0225A"/>
    <w:rsid w:val="00F04383"/>
    <w:rsid w:val="00F064C1"/>
    <w:rsid w:val="00F07E3A"/>
    <w:rsid w:val="00F10A82"/>
    <w:rsid w:val="00F12620"/>
    <w:rsid w:val="00F13D25"/>
    <w:rsid w:val="00F14749"/>
    <w:rsid w:val="00F149F5"/>
    <w:rsid w:val="00F15097"/>
    <w:rsid w:val="00F16134"/>
    <w:rsid w:val="00F16366"/>
    <w:rsid w:val="00F16529"/>
    <w:rsid w:val="00F20F95"/>
    <w:rsid w:val="00F213BE"/>
    <w:rsid w:val="00F21EF5"/>
    <w:rsid w:val="00F23763"/>
    <w:rsid w:val="00F23916"/>
    <w:rsid w:val="00F25E20"/>
    <w:rsid w:val="00F26AB5"/>
    <w:rsid w:val="00F26EFA"/>
    <w:rsid w:val="00F27644"/>
    <w:rsid w:val="00F279F3"/>
    <w:rsid w:val="00F27E06"/>
    <w:rsid w:val="00F301A2"/>
    <w:rsid w:val="00F31189"/>
    <w:rsid w:val="00F31326"/>
    <w:rsid w:val="00F3139E"/>
    <w:rsid w:val="00F32D8A"/>
    <w:rsid w:val="00F33B2F"/>
    <w:rsid w:val="00F3415E"/>
    <w:rsid w:val="00F34C99"/>
    <w:rsid w:val="00F3680C"/>
    <w:rsid w:val="00F40A7A"/>
    <w:rsid w:val="00F40E84"/>
    <w:rsid w:val="00F41EDD"/>
    <w:rsid w:val="00F4284B"/>
    <w:rsid w:val="00F4303F"/>
    <w:rsid w:val="00F45EED"/>
    <w:rsid w:val="00F46330"/>
    <w:rsid w:val="00F4709F"/>
    <w:rsid w:val="00F5006E"/>
    <w:rsid w:val="00F50533"/>
    <w:rsid w:val="00F5140B"/>
    <w:rsid w:val="00F523B9"/>
    <w:rsid w:val="00F55877"/>
    <w:rsid w:val="00F56E36"/>
    <w:rsid w:val="00F56FFA"/>
    <w:rsid w:val="00F6041E"/>
    <w:rsid w:val="00F6060D"/>
    <w:rsid w:val="00F60923"/>
    <w:rsid w:val="00F64699"/>
    <w:rsid w:val="00F64B19"/>
    <w:rsid w:val="00F6525A"/>
    <w:rsid w:val="00F66EB6"/>
    <w:rsid w:val="00F67C44"/>
    <w:rsid w:val="00F70D69"/>
    <w:rsid w:val="00F726DE"/>
    <w:rsid w:val="00F7291D"/>
    <w:rsid w:val="00F72E5D"/>
    <w:rsid w:val="00F733E8"/>
    <w:rsid w:val="00F74F3C"/>
    <w:rsid w:val="00F757FB"/>
    <w:rsid w:val="00F77816"/>
    <w:rsid w:val="00F778D9"/>
    <w:rsid w:val="00F77C9D"/>
    <w:rsid w:val="00F80B6E"/>
    <w:rsid w:val="00F8425D"/>
    <w:rsid w:val="00F855BF"/>
    <w:rsid w:val="00F85777"/>
    <w:rsid w:val="00F86AB1"/>
    <w:rsid w:val="00F877E1"/>
    <w:rsid w:val="00F911B7"/>
    <w:rsid w:val="00F91577"/>
    <w:rsid w:val="00F93EFC"/>
    <w:rsid w:val="00F95106"/>
    <w:rsid w:val="00F95D58"/>
    <w:rsid w:val="00FA0677"/>
    <w:rsid w:val="00FA0B49"/>
    <w:rsid w:val="00FA1762"/>
    <w:rsid w:val="00FA24DA"/>
    <w:rsid w:val="00FA2DBE"/>
    <w:rsid w:val="00FA30A2"/>
    <w:rsid w:val="00FA3871"/>
    <w:rsid w:val="00FA3C1C"/>
    <w:rsid w:val="00FA48FC"/>
    <w:rsid w:val="00FA5A5B"/>
    <w:rsid w:val="00FA610B"/>
    <w:rsid w:val="00FB00EB"/>
    <w:rsid w:val="00FB1106"/>
    <w:rsid w:val="00FB16D1"/>
    <w:rsid w:val="00FB26E6"/>
    <w:rsid w:val="00FB2BB0"/>
    <w:rsid w:val="00FB3491"/>
    <w:rsid w:val="00FB3532"/>
    <w:rsid w:val="00FB363B"/>
    <w:rsid w:val="00FB4CB4"/>
    <w:rsid w:val="00FB5049"/>
    <w:rsid w:val="00FB60A0"/>
    <w:rsid w:val="00FB667F"/>
    <w:rsid w:val="00FB7082"/>
    <w:rsid w:val="00FC0FDD"/>
    <w:rsid w:val="00FC1093"/>
    <w:rsid w:val="00FC21FF"/>
    <w:rsid w:val="00FC3F9A"/>
    <w:rsid w:val="00FC41FB"/>
    <w:rsid w:val="00FC61BD"/>
    <w:rsid w:val="00FC7133"/>
    <w:rsid w:val="00FD1F4E"/>
    <w:rsid w:val="00FD21B7"/>
    <w:rsid w:val="00FD386A"/>
    <w:rsid w:val="00FD3A14"/>
    <w:rsid w:val="00FD5267"/>
    <w:rsid w:val="00FD5749"/>
    <w:rsid w:val="00FD5F4F"/>
    <w:rsid w:val="00FD615B"/>
    <w:rsid w:val="00FD7598"/>
    <w:rsid w:val="00FE19CF"/>
    <w:rsid w:val="00FE25E3"/>
    <w:rsid w:val="00FE3CE8"/>
    <w:rsid w:val="00FE4993"/>
    <w:rsid w:val="00FE69AD"/>
    <w:rsid w:val="00FE7EA1"/>
    <w:rsid w:val="00FF03B1"/>
    <w:rsid w:val="00FF05D5"/>
    <w:rsid w:val="00FF0696"/>
    <w:rsid w:val="00FF093C"/>
    <w:rsid w:val="00FF2336"/>
    <w:rsid w:val="00FF38E2"/>
    <w:rsid w:val="00FF4064"/>
    <w:rsid w:val="00FF7FDB"/>
    <w:rsid w:val="298B12EB"/>
    <w:rsid w:val="30D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80" w:after="8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50"/>
    <w:qFormat/>
    <w:uiPriority w:val="0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黑体"/>
      <w:bCs/>
      <w:sz w:val="28"/>
      <w:szCs w:val="28"/>
    </w:rPr>
  </w:style>
  <w:style w:type="paragraph" w:styleId="4">
    <w:name w:val="heading 3"/>
    <w:basedOn w:val="1"/>
    <w:next w:val="1"/>
    <w:link w:val="51"/>
    <w:qFormat/>
    <w:uiPriority w:val="0"/>
    <w:pPr>
      <w:keepLines/>
      <w:numPr>
        <w:ilvl w:val="2"/>
        <w:numId w:val="1"/>
      </w:numPr>
      <w:spacing w:before="120" w:after="120"/>
      <w:outlineLvl w:val="2"/>
    </w:pPr>
    <w:rPr>
      <w:rFonts w:eastAsia="楷体_GB2312"/>
      <w:bCs/>
      <w:sz w:val="24"/>
      <w:szCs w:val="32"/>
    </w:rPr>
  </w:style>
  <w:style w:type="paragraph" w:styleId="5">
    <w:name w:val="heading 4"/>
    <w:basedOn w:val="1"/>
    <w:next w:val="1"/>
    <w:link w:val="53"/>
    <w:qFormat/>
    <w:uiPriority w:val="0"/>
    <w:pPr>
      <w:keepLines/>
      <w:numPr>
        <w:ilvl w:val="3"/>
        <w:numId w:val="1"/>
      </w:numPr>
      <w:spacing w:before="20" w:after="20"/>
      <w:outlineLvl w:val="3"/>
    </w:pPr>
    <w:rPr>
      <w:bCs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8"/>
    <w:qFormat/>
    <w:uiPriority w:val="0"/>
    <w:pPr>
      <w:tabs>
        <w:tab w:val="left" w:pos="2400"/>
      </w:tabs>
      <w:outlineLvl w:val="5"/>
    </w:pPr>
  </w:style>
  <w:style w:type="paragraph" w:styleId="9">
    <w:name w:val="heading 7"/>
    <w:basedOn w:val="1"/>
    <w:next w:val="8"/>
    <w:qFormat/>
    <w:uiPriority w:val="0"/>
    <w:pPr>
      <w:tabs>
        <w:tab w:val="left" w:pos="3000"/>
      </w:tabs>
      <w:outlineLvl w:val="6"/>
    </w:pPr>
  </w:style>
  <w:style w:type="paragraph" w:styleId="10">
    <w:name w:val="heading 8"/>
    <w:basedOn w:val="1"/>
    <w:next w:val="8"/>
    <w:qFormat/>
    <w:uiPriority w:val="0"/>
    <w:pPr>
      <w:keepNext/>
      <w:keepLines/>
      <w:numPr>
        <w:ilvl w:val="7"/>
        <w:numId w:val="2"/>
      </w:numPr>
      <w:tabs>
        <w:tab w:val="left" w:pos="0"/>
      </w:tabs>
      <w:spacing w:before="240" w:after="64" w:line="320" w:lineRule="atLeast"/>
      <w:outlineLvl w:val="7"/>
    </w:pPr>
    <w:rPr>
      <w:rFonts w:ascii="黑体" w:eastAsia="黑体"/>
      <w:sz w:val="24"/>
    </w:rPr>
  </w:style>
  <w:style w:type="paragraph" w:styleId="11">
    <w:name w:val="heading 9"/>
    <w:basedOn w:val="1"/>
    <w:next w:val="8"/>
    <w:qFormat/>
    <w:uiPriority w:val="0"/>
    <w:pPr>
      <w:keepNext/>
      <w:keepLines/>
      <w:numPr>
        <w:ilvl w:val="8"/>
        <w:numId w:val="2"/>
      </w:numPr>
      <w:tabs>
        <w:tab w:val="left" w:pos="0"/>
      </w:tabs>
      <w:spacing w:before="240" w:after="64" w:line="320" w:lineRule="atLeast"/>
      <w:outlineLvl w:val="8"/>
    </w:pPr>
    <w:rPr>
      <w:rFonts w:ascii="黑体" w:eastAsia="黑体"/>
    </w:rPr>
  </w:style>
  <w:style w:type="character" w:default="1" w:styleId="33">
    <w:name w:val="Default Paragraph Font"/>
    <w:semiHidden/>
    <w:unhideWhenUsed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13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54"/>
    <w:semiHidden/>
    <w:qFormat/>
    <w:uiPriority w:val="0"/>
  </w:style>
  <w:style w:type="paragraph" w:styleId="16">
    <w:name w:val="Body Text"/>
    <w:basedOn w:val="1"/>
    <w:uiPriority w:val="0"/>
    <w:pPr>
      <w:spacing w:after="120"/>
    </w:pPr>
  </w:style>
  <w:style w:type="paragraph" w:styleId="17">
    <w:name w:val="toc 5"/>
    <w:basedOn w:val="1"/>
    <w:next w:val="1"/>
    <w:semiHidden/>
    <w:uiPriority w:val="0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18">
    <w:name w:val="toc 3"/>
    <w:basedOn w:val="1"/>
    <w:next w:val="1"/>
    <w:qFormat/>
    <w:uiPriority w:val="39"/>
    <w:pPr>
      <w:tabs>
        <w:tab w:val="right" w:leader="dot" w:pos="8640"/>
      </w:tabs>
      <w:ind w:left="400"/>
    </w:pPr>
    <w:rPr>
      <w:rFonts w:ascii="Times New Roman" w:hAnsi="Times New Roman"/>
      <w:i/>
    </w:rPr>
  </w:style>
  <w:style w:type="paragraph" w:styleId="19">
    <w:name w:val="toc 8"/>
    <w:basedOn w:val="1"/>
    <w:next w:val="1"/>
    <w:semiHidden/>
    <w:uiPriority w:val="0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5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25">
    <w:name w:val="toc 6"/>
    <w:basedOn w:val="1"/>
    <w:next w:val="1"/>
    <w:semiHidden/>
    <w:qFormat/>
    <w:uiPriority w:val="0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26">
    <w:name w:val="toc 2"/>
    <w:basedOn w:val="1"/>
    <w:next w:val="1"/>
    <w:qFormat/>
    <w:uiPriority w:val="39"/>
    <w:pPr>
      <w:tabs>
        <w:tab w:val="right" w:leader="dot" w:pos="8640"/>
      </w:tabs>
      <w:ind w:left="200"/>
    </w:pPr>
    <w:rPr>
      <w:rFonts w:ascii="Times New Roman" w:hAnsi="Times New Roman"/>
      <w:smallCaps/>
    </w:rPr>
  </w:style>
  <w:style w:type="paragraph" w:styleId="27">
    <w:name w:val="toc 9"/>
    <w:basedOn w:val="1"/>
    <w:next w:val="1"/>
    <w:semiHidden/>
    <w:qFormat/>
    <w:uiPriority w:val="0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styleId="28">
    <w:name w:val="Body Text 2"/>
    <w:basedOn w:val="1"/>
    <w:link w:val="52"/>
    <w:qFormat/>
    <w:uiPriority w:val="0"/>
    <w:pPr>
      <w:spacing w:after="120" w:line="480" w:lineRule="auto"/>
    </w:pPr>
  </w:style>
  <w:style w:type="paragraph" w:styleId="29">
    <w:name w:val="annotation subject"/>
    <w:basedOn w:val="15"/>
    <w:next w:val="15"/>
    <w:semiHidden/>
    <w:qFormat/>
    <w:uiPriority w:val="0"/>
    <w:rPr>
      <w:b/>
      <w:bCs/>
    </w:rPr>
  </w:style>
  <w:style w:type="table" w:styleId="31">
    <w:name w:val="Table Grid"/>
    <w:basedOn w:val="32"/>
    <w:qFormat/>
    <w:uiPriority w:val="0"/>
    <w:rPr>
      <w:rFonts w:ascii="Courier New" w:hAnsi="Courier New"/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808080"/>
      <w:vAlign w:val="center"/>
    </w:tcPr>
    <w:tblStylePr w:type="firstRow">
      <w:pPr>
        <w:jc w:val="center"/>
      </w:pPr>
      <w:rPr>
        <w:b/>
        <w:bCs/>
        <w:color w:val="auto"/>
      </w:rPr>
      <w:tcPr>
        <w:tcBorders>
          <w:tl2br w:val="nil"/>
          <w:tr2bl w:val="nil"/>
        </w:tcBorders>
        <w:shd w:val="clear" w:color="auto" w:fill="B3B3B3"/>
      </w:tcPr>
    </w:tblStylePr>
    <w:tblStylePr w:type="band1Horz">
      <w:rPr>
        <w:color w:val="auto"/>
      </w:rPr>
      <w:tcPr>
        <w:tcBorders>
          <w:tl2br w:val="nil"/>
          <w:tr2bl w:val="nil"/>
        </w:tcBorders>
        <w:shd w:val="clear" w:color="auto" w:fill="FFFFFF"/>
      </w:tcPr>
    </w:tblStylePr>
    <w:tblStylePr w:type="band2Horz">
      <w:rPr>
        <w:color w:val="auto"/>
      </w:rPr>
      <w:tcPr>
        <w:tcBorders>
          <w:tl2br w:val="nil"/>
          <w:tr2bl w:val="nil"/>
        </w:tcBorders>
        <w:shd w:val="clear" w:color="auto" w:fill="E6E6E6"/>
      </w:tcPr>
    </w:tblStylePr>
  </w:style>
  <w:style w:type="table" w:styleId="32">
    <w:name w:val="Table Contemporary"/>
    <w:basedOn w:val="30"/>
    <w:qFormat/>
    <w:uiPriority w:val="0"/>
    <w:pPr>
      <w:widowControl w:val="0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34">
    <w:name w:val="page number"/>
    <w:basedOn w:val="33"/>
    <w:qFormat/>
    <w:uiPriority w:val="0"/>
  </w:style>
  <w:style w:type="character" w:styleId="35">
    <w:name w:val="Hyperlink"/>
    <w:qFormat/>
    <w:uiPriority w:val="99"/>
    <w:rPr>
      <w:color w:val="0000FF"/>
      <w:u w:val="single"/>
    </w:rPr>
  </w:style>
  <w:style w:type="character" w:styleId="36">
    <w:name w:val="annotation reference"/>
    <w:semiHidden/>
    <w:qFormat/>
    <w:uiPriority w:val="0"/>
    <w:rPr>
      <w:sz w:val="21"/>
      <w:szCs w:val="21"/>
    </w:rPr>
  </w:style>
  <w:style w:type="paragraph" w:customStyle="1" w:styleId="37">
    <w:name w:val="InfoBlue"/>
    <w:basedOn w:val="1"/>
    <w:next w:val="1"/>
    <w:autoRedefine/>
    <w:qFormat/>
    <w:uiPriority w:val="0"/>
    <w:pPr>
      <w:spacing w:line="240" w:lineRule="atLeast"/>
    </w:pPr>
    <w:rPr>
      <w:i/>
      <w:snapToGrid w:val="0"/>
      <w:color w:val="0000FF"/>
    </w:rPr>
  </w:style>
  <w:style w:type="paragraph" w:customStyle="1" w:styleId="38">
    <w:name w:val="首页标题"/>
    <w:basedOn w:val="1"/>
    <w:qFormat/>
    <w:uiPriority w:val="0"/>
    <w:pPr>
      <w:spacing w:before="120" w:after="120"/>
      <w:ind w:firstLine="539"/>
      <w:jc w:val="center"/>
    </w:pPr>
    <w:rPr>
      <w:rFonts w:ascii="黑体" w:hAnsi="Times New Roman" w:eastAsia="黑体" w:cs="宋体"/>
      <w:bCs/>
      <w:sz w:val="36"/>
      <w:szCs w:val="20"/>
      <w:lang w:val="fr-FR"/>
    </w:rPr>
  </w:style>
  <w:style w:type="paragraph" w:customStyle="1" w:styleId="39">
    <w:name w:val="文章标题"/>
    <w:basedOn w:val="1"/>
    <w:qFormat/>
    <w:uiPriority w:val="0"/>
    <w:pPr>
      <w:spacing w:before="360" w:after="360"/>
      <w:ind w:firstLine="539"/>
      <w:jc w:val="center"/>
    </w:pPr>
    <w:rPr>
      <w:rFonts w:hAnsi="Times New Roman"/>
      <w:b/>
      <w:sz w:val="36"/>
      <w:lang w:val="fr-FR"/>
    </w:rPr>
  </w:style>
  <w:style w:type="paragraph" w:customStyle="1" w:styleId="40">
    <w:name w:val="样式 小五 居中"/>
    <w:qFormat/>
    <w:uiPriority w:val="0"/>
    <w:pPr>
      <w:jc w:val="center"/>
    </w:pPr>
    <w:rPr>
      <w:rFonts w:ascii="Courier New" w:hAnsi="Courier New" w:eastAsia="宋体" w:cs="宋体"/>
      <w:kern w:val="2"/>
      <w:sz w:val="18"/>
      <w:lang w:val="en-US" w:eastAsia="zh-CN" w:bidi="ar-SA"/>
    </w:rPr>
  </w:style>
  <w:style w:type="paragraph" w:customStyle="1" w:styleId="41">
    <w:name w:val="项目文本"/>
    <w:basedOn w:val="1"/>
    <w:qFormat/>
    <w:uiPriority w:val="0"/>
    <w:pPr>
      <w:numPr>
        <w:ilvl w:val="4"/>
        <w:numId w:val="1"/>
      </w:numPr>
      <w:spacing w:before="40" w:after="40"/>
    </w:pPr>
  </w:style>
  <w:style w:type="paragraph" w:customStyle="1" w:styleId="42">
    <w:name w:val="项目文本2"/>
    <w:basedOn w:val="16"/>
    <w:qFormat/>
    <w:uiPriority w:val="0"/>
    <w:pPr>
      <w:numPr>
        <w:ilvl w:val="5"/>
        <w:numId w:val="1"/>
      </w:numPr>
      <w:spacing w:after="0"/>
    </w:pPr>
  </w:style>
  <w:style w:type="paragraph" w:customStyle="1" w:styleId="43">
    <w:name w:val="项目文本3"/>
    <w:basedOn w:val="42"/>
    <w:qFormat/>
    <w:uiPriority w:val="0"/>
    <w:pPr>
      <w:numPr>
        <w:ilvl w:val="6"/>
      </w:numPr>
    </w:pPr>
    <w:rPr>
      <w:rFonts w:cs="宋体"/>
      <w:szCs w:val="20"/>
    </w:rPr>
  </w:style>
  <w:style w:type="paragraph" w:customStyle="1" w:styleId="44">
    <w:name w:val="项目文本4"/>
    <w:basedOn w:val="43"/>
    <w:qFormat/>
    <w:uiPriority w:val="0"/>
    <w:pPr>
      <w:numPr>
        <w:ilvl w:val="7"/>
      </w:numPr>
    </w:pPr>
  </w:style>
  <w:style w:type="paragraph" w:customStyle="1" w:styleId="45">
    <w:name w:val="版权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/>
      <w:contextualSpacing/>
      <w:jc w:val="center"/>
      <w:textAlignment w:val="baseline"/>
    </w:pPr>
    <w:rPr>
      <w:rFonts w:ascii="仿宋_GB2312" w:eastAsia="仿宋_GB2312" w:cs="宋体"/>
      <w:b/>
      <w:bCs/>
      <w:kern w:val="0"/>
      <w:sz w:val="28"/>
      <w:szCs w:val="28"/>
    </w:rPr>
  </w:style>
  <w:style w:type="paragraph" w:customStyle="1" w:styleId="46">
    <w:name w:val="非标题项目符号a"/>
    <w:basedOn w:val="1"/>
    <w:qFormat/>
    <w:uiPriority w:val="0"/>
    <w:pPr>
      <w:spacing w:line="240" w:lineRule="atLeast"/>
      <w:ind w:left="737" w:hanging="170"/>
    </w:pPr>
    <w:rPr>
      <w:kern w:val="0"/>
      <w:sz w:val="20"/>
    </w:rPr>
  </w:style>
  <w:style w:type="paragraph" w:customStyle="1" w:styleId="47">
    <w:name w:val="默认段落字体 Para Char"/>
    <w:basedOn w:val="1"/>
    <w:next w:val="1"/>
    <w:qFormat/>
    <w:uiPriority w:val="0"/>
    <w:pPr>
      <w:spacing w:line="360" w:lineRule="auto"/>
    </w:pPr>
    <w:rPr>
      <w:rFonts w:ascii="Times New Roman" w:hAnsi="Times New Roman"/>
      <w:sz w:val="28"/>
      <w:szCs w:val="24"/>
    </w:rPr>
  </w:style>
  <w:style w:type="paragraph" w:customStyle="1" w:styleId="48">
    <w:name w:val="网格文本1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contextualSpacing/>
      <w:jc w:val="both"/>
      <w:textAlignment w:val="baseline"/>
    </w:pPr>
    <w:rPr>
      <w:kern w:val="0"/>
      <w:sz w:val="18"/>
      <w:szCs w:val="18"/>
    </w:rPr>
  </w:style>
  <w:style w:type="paragraph" w:customStyle="1" w:styleId="49">
    <w:name w:val="网格标题"/>
    <w:basedOn w:val="1"/>
    <w:qFormat/>
    <w:uiPriority w:val="0"/>
    <w:pPr>
      <w:autoSpaceDE w:val="0"/>
      <w:autoSpaceDN w:val="0"/>
      <w:adjustRightInd w:val="0"/>
      <w:spacing w:before="48" w:beforeAutospacing="1" w:after="48" w:afterAutospacing="1" w:line="240" w:lineRule="atLeast"/>
      <w:contextualSpacing/>
      <w:jc w:val="center"/>
      <w:textAlignment w:val="baseline"/>
    </w:pPr>
    <w:rPr>
      <w:rFonts w:cs="宋体"/>
      <w:kern w:val="0"/>
      <w:sz w:val="18"/>
      <w:szCs w:val="20"/>
    </w:rPr>
  </w:style>
  <w:style w:type="character" w:customStyle="1" w:styleId="50">
    <w:name w:val="标题 2 字符"/>
    <w:link w:val="3"/>
    <w:qFormat/>
    <w:uiPriority w:val="0"/>
    <w:rPr>
      <w:rFonts w:ascii="Courier New" w:hAnsi="Courier New" w:eastAsia="黑体"/>
      <w:bCs/>
      <w:kern w:val="2"/>
      <w:sz w:val="28"/>
      <w:szCs w:val="28"/>
    </w:rPr>
  </w:style>
  <w:style w:type="character" w:customStyle="1" w:styleId="51">
    <w:name w:val="标题 3 字符"/>
    <w:link w:val="4"/>
    <w:qFormat/>
    <w:uiPriority w:val="0"/>
    <w:rPr>
      <w:rFonts w:ascii="Courier New" w:hAnsi="Courier New" w:eastAsia="楷体_GB2312"/>
      <w:bCs/>
      <w:kern w:val="2"/>
      <w:sz w:val="24"/>
      <w:szCs w:val="32"/>
    </w:rPr>
  </w:style>
  <w:style w:type="character" w:customStyle="1" w:styleId="52">
    <w:name w:val="正文文本 2 字符"/>
    <w:basedOn w:val="33"/>
    <w:link w:val="28"/>
    <w:qFormat/>
    <w:uiPriority w:val="0"/>
    <w:rPr>
      <w:rFonts w:ascii="Courier New" w:hAnsi="Courier New"/>
      <w:kern w:val="2"/>
      <w:sz w:val="21"/>
      <w:szCs w:val="21"/>
    </w:rPr>
  </w:style>
  <w:style w:type="character" w:customStyle="1" w:styleId="53">
    <w:name w:val="标题 4 字符"/>
    <w:basedOn w:val="33"/>
    <w:link w:val="5"/>
    <w:qFormat/>
    <w:uiPriority w:val="0"/>
    <w:rPr>
      <w:rFonts w:ascii="Courier New" w:hAnsi="Courier New"/>
      <w:bCs/>
      <w:kern w:val="2"/>
      <w:sz w:val="24"/>
      <w:szCs w:val="21"/>
    </w:rPr>
  </w:style>
  <w:style w:type="character" w:customStyle="1" w:styleId="54">
    <w:name w:val="批注文字 字符"/>
    <w:basedOn w:val="33"/>
    <w:link w:val="15"/>
    <w:semiHidden/>
    <w:qFormat/>
    <w:uiPriority w:val="0"/>
    <w:rPr>
      <w:rFonts w:ascii="Courier New" w:hAnsi="Courier New"/>
      <w:kern w:val="2"/>
      <w:sz w:val="21"/>
      <w:szCs w:val="21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character" w:customStyle="1" w:styleId="56">
    <w:name w:val="页脚 字符"/>
    <w:basedOn w:val="33"/>
    <w:link w:val="21"/>
    <w:qFormat/>
    <w:uiPriority w:val="99"/>
    <w:rPr>
      <w:rFonts w:ascii="Courier New" w:hAnsi="Courier New"/>
      <w:kern w:val="2"/>
      <w:sz w:val="18"/>
      <w:szCs w:val="18"/>
    </w:rPr>
  </w:style>
  <w:style w:type="character" w:styleId="57">
    <w:name w:val="Placeholder Text"/>
    <w:basedOn w:val="33"/>
    <w:semiHidden/>
    <w:qFormat/>
    <w:uiPriority w:val="99"/>
    <w:rPr>
      <w:color w:val="808080"/>
    </w:rPr>
  </w:style>
  <w:style w:type="paragraph" w:styleId="58">
    <w:name w:val="List Paragraph"/>
    <w:basedOn w:val="1"/>
    <w:qFormat/>
    <w:uiPriority w:val="34"/>
    <w:pPr>
      <w:ind w:firstLine="420" w:firstLineChars="200"/>
    </w:pPr>
  </w:style>
  <w:style w:type="character" w:customStyle="1" w:styleId="59">
    <w:name w:val="Unresolved Mention"/>
    <w:basedOn w:val="3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glossaryDocument" Target="glossary/document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numbering" Target="numbering.xml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yan\Desktop\&#20135;&#21697;&#35774;&#35745;\&#22823;&#24179;&#21488;&#38656;&#27714;&#25991;&#26723;\&#27169;&#26495;&#19982;&#35268;&#33539;\SRS-IPLL-V1012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7E44B1A59F04826BBFD0FCC7C00CD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6939E5-A361-4176-B4D7-BEA54257DB3A}"/>
      </w:docPartPr>
      <w:docPartBody>
        <w:p w14:paraId="110F9011">
          <w:pPr>
            <w:pStyle w:val="8"/>
          </w:pPr>
          <w:r>
            <w:rPr>
              <w:rStyle w:val="4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w:rsids>
    <w:rsidRoot w:val="00AA41C1"/>
    <w:rsid w:val="00105BB6"/>
    <w:rsid w:val="001250B0"/>
    <w:rsid w:val="00137DDE"/>
    <w:rsid w:val="001662B6"/>
    <w:rsid w:val="001A7F56"/>
    <w:rsid w:val="001B4343"/>
    <w:rsid w:val="001C3B2B"/>
    <w:rsid w:val="001C4BED"/>
    <w:rsid w:val="001D3BA4"/>
    <w:rsid w:val="001D64F1"/>
    <w:rsid w:val="002263BF"/>
    <w:rsid w:val="002263D1"/>
    <w:rsid w:val="00255308"/>
    <w:rsid w:val="002B2432"/>
    <w:rsid w:val="00306CD2"/>
    <w:rsid w:val="0034084E"/>
    <w:rsid w:val="003413C9"/>
    <w:rsid w:val="0038291D"/>
    <w:rsid w:val="003C7AC6"/>
    <w:rsid w:val="003E230C"/>
    <w:rsid w:val="004474F4"/>
    <w:rsid w:val="00464B05"/>
    <w:rsid w:val="00476910"/>
    <w:rsid w:val="00480D29"/>
    <w:rsid w:val="00497A5B"/>
    <w:rsid w:val="005245F1"/>
    <w:rsid w:val="005B1FC8"/>
    <w:rsid w:val="005D4DAC"/>
    <w:rsid w:val="00721D38"/>
    <w:rsid w:val="00733757"/>
    <w:rsid w:val="00753D03"/>
    <w:rsid w:val="00950FC8"/>
    <w:rsid w:val="00970E4F"/>
    <w:rsid w:val="00990FB0"/>
    <w:rsid w:val="009B428A"/>
    <w:rsid w:val="009C7756"/>
    <w:rsid w:val="009E0656"/>
    <w:rsid w:val="009F7ADF"/>
    <w:rsid w:val="00A45AA6"/>
    <w:rsid w:val="00AA41C1"/>
    <w:rsid w:val="00AA6B98"/>
    <w:rsid w:val="00B17470"/>
    <w:rsid w:val="00BF718B"/>
    <w:rsid w:val="00C5766C"/>
    <w:rsid w:val="00C9082C"/>
    <w:rsid w:val="00D02803"/>
    <w:rsid w:val="00D374C8"/>
    <w:rsid w:val="00D5275A"/>
    <w:rsid w:val="00D85D44"/>
    <w:rsid w:val="00E426B9"/>
    <w:rsid w:val="00E62246"/>
    <w:rsid w:val="00E63DBD"/>
    <w:rsid w:val="00E85B9D"/>
    <w:rsid w:val="00EB7D42"/>
    <w:rsid w:val="00FD7FBD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36EAC9F4504DF18986C724952AE7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BF7803F081848A1ABA62E94BE5AB0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37DABAFEC82486A89A99771591E10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7E44B1A59F04826BBFD0FCC7C00CD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09BEE9954C94D4FB40688D4C0657E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1562AFE160449EF8C8208A4B2A662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D1547FB0B041A2A658BB974CDED0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4F40-42BF-4B4E-AB11-90E12FFCE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SRS-IPLL-V101216.dotx</Template>
  <Company>北京奥鹏远程教育中心有限公司</Company>
  <Pages>12</Pages>
  <Words>1718</Words>
  <Characters>1796</Characters>
  <Lines>23</Lines>
  <Paragraphs>6</Paragraphs>
  <TotalTime>3</TotalTime>
  <ScaleCrop>false</ScaleCrop>
  <LinksUpToDate>false</LinksUpToDate>
  <CharactersWithSpaces>1838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2022-05-31T07:17:00Z</dcterms:created>
  <dc:creator>zhaiyan</dc:creator>
  <cp:keywords>SRS-IPLL-111</cp:keywords>
  <cp:lastModifiedBy>周宝</cp:lastModifiedBy>
  <cp:lastPrinted>2010-12-15T02:30:00Z</cp:lastPrinted>
  <dcterms:modified xsi:type="dcterms:W3CDTF">2025-08-31T03:22:12Z</dcterms:modified>
  <dc:title>考试平台用户手册-考生版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eyJoZGlkIjoiNTlhOGYxMGZkMzRlMWI0MjQ3MjRmYWM5ZjQyODBiZjgiLCJ1c2VySWQiOiIxNjYzMzMzMzkzIn0=</vt:lpwstr>
  </property>
  <property fmtid="{D5CDD505-2E9C-101B-9397-08002B2CF9AE}" pid="3" name="KSOProductBuildVer">
    <vt:lpwstr>2052-12.1.0.21915</vt:lpwstr>
  </property>
  <property fmtid="{D5CDD505-2E9C-101B-9397-08002B2CF9AE}" pid="4" name="ICV">
    <vt:lpwstr>B69B165D892B4B9A93008366D58841B0_12</vt:lpwstr>
  </property>
</Properties>
</file>